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558B" w14:textId="77777777" w:rsidR="000119FD" w:rsidRPr="00534DC0" w:rsidRDefault="000119FD" w:rsidP="0094499E">
      <w:pPr>
        <w:pStyle w:val="Default"/>
        <w:spacing w:line="360" w:lineRule="auto"/>
        <w:contextualSpacing/>
        <w:jc w:val="both"/>
        <w:rPr>
          <w:b/>
          <w:bCs/>
          <w:u w:val="single"/>
          <w:lang w:val="es-AR"/>
        </w:rPr>
      </w:pPr>
    </w:p>
    <w:p w14:paraId="042256FE" w14:textId="467508BD" w:rsidR="000119FD" w:rsidRPr="00534DC0" w:rsidRDefault="000119FD" w:rsidP="00534DC0">
      <w:pPr>
        <w:pStyle w:val="Default"/>
        <w:spacing w:line="360" w:lineRule="auto"/>
        <w:contextualSpacing/>
        <w:jc w:val="center"/>
        <w:rPr>
          <w:u w:val="single"/>
          <w:lang w:val="es-AR"/>
        </w:rPr>
      </w:pPr>
      <w:r w:rsidRPr="00534DC0">
        <w:rPr>
          <w:b/>
          <w:bCs/>
          <w:u w:val="single"/>
          <w:lang w:val="es-AR"/>
        </w:rPr>
        <w:t>CONVOCATORIA A BECAS PARA ESTUDIANTES</w:t>
      </w:r>
    </w:p>
    <w:p w14:paraId="3470092B" w14:textId="44FC344B" w:rsidR="000119FD" w:rsidRPr="0094499E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La Secretaría Académica, </w:t>
      </w:r>
      <w:r w:rsidR="009F112D">
        <w:rPr>
          <w:lang w:val="es-AR"/>
        </w:rPr>
        <w:t>junto</w:t>
      </w:r>
      <w:r w:rsidRPr="0094499E">
        <w:rPr>
          <w:lang w:val="es-AR"/>
        </w:rPr>
        <w:t xml:space="preserve"> con los Departamentos Académicos, invitamos a l</w:t>
      </w:r>
      <w:r w:rsidR="00534DC0">
        <w:rPr>
          <w:lang w:val="es-AR"/>
        </w:rPr>
        <w:t>a</w:t>
      </w:r>
      <w:r w:rsidRPr="0094499E">
        <w:rPr>
          <w:lang w:val="es-AR"/>
        </w:rPr>
        <w:t>s y l</w:t>
      </w:r>
      <w:r w:rsidR="00534DC0">
        <w:rPr>
          <w:lang w:val="es-AR"/>
        </w:rPr>
        <w:t>o</w:t>
      </w:r>
      <w:r w:rsidRPr="0094499E">
        <w:rPr>
          <w:lang w:val="es-AR"/>
        </w:rPr>
        <w:t>s estudiantes de las carreras</w:t>
      </w:r>
      <w:r w:rsidR="0094499E">
        <w:rPr>
          <w:lang w:val="es-AR"/>
        </w:rPr>
        <w:t xml:space="preserve"> de</w:t>
      </w:r>
      <w:r w:rsidRPr="0094499E">
        <w:rPr>
          <w:lang w:val="es-AR"/>
        </w:rPr>
        <w:t xml:space="preserve">: </w:t>
      </w:r>
    </w:p>
    <w:p w14:paraId="491C931D" w14:textId="77777777" w:rsidR="000119FD" w:rsidRPr="0094499E" w:rsidRDefault="000119FD" w:rsidP="0094499E">
      <w:pPr>
        <w:pStyle w:val="Default"/>
        <w:spacing w:line="360" w:lineRule="auto"/>
        <w:ind w:left="720"/>
        <w:contextualSpacing/>
        <w:jc w:val="both"/>
        <w:rPr>
          <w:lang w:val="es-AR"/>
        </w:rPr>
      </w:pPr>
      <w:r w:rsidRPr="0094499E">
        <w:rPr>
          <w:lang w:val="es-AR"/>
        </w:rPr>
        <w:t>1. TECNICATURA UNIVERSITARIA EN TECNOLOGÍAS INDUSTRIALES</w:t>
      </w:r>
    </w:p>
    <w:p w14:paraId="6844ADF1" w14:textId="77777777" w:rsidR="000119FD" w:rsidRPr="0094499E" w:rsidRDefault="000119FD" w:rsidP="0094499E">
      <w:pPr>
        <w:pStyle w:val="Default"/>
        <w:spacing w:line="360" w:lineRule="auto"/>
        <w:ind w:left="720"/>
        <w:contextualSpacing/>
        <w:jc w:val="both"/>
        <w:rPr>
          <w:lang w:val="es-AR"/>
        </w:rPr>
      </w:pPr>
      <w:r w:rsidRPr="0094499E">
        <w:rPr>
          <w:lang w:val="es-AR"/>
        </w:rPr>
        <w:t>2. TECNICTURA UNIVESITARIA EN INFORMÁTICA APLICADA A LA SALUD</w:t>
      </w:r>
    </w:p>
    <w:p w14:paraId="2DD1D603" w14:textId="77777777" w:rsidR="000119FD" w:rsidRPr="0094499E" w:rsidRDefault="000119FD" w:rsidP="0094499E">
      <w:pPr>
        <w:pStyle w:val="Default"/>
        <w:spacing w:line="360" w:lineRule="auto"/>
        <w:ind w:left="720"/>
        <w:contextualSpacing/>
        <w:jc w:val="both"/>
        <w:rPr>
          <w:lang w:val="es-AR"/>
        </w:rPr>
      </w:pPr>
      <w:r w:rsidRPr="0094499E">
        <w:rPr>
          <w:lang w:val="es-AR"/>
        </w:rPr>
        <w:t>3. TECNICATURA UNIVERSITARIA EN COMERCIO ELECTRÓNICO</w:t>
      </w:r>
    </w:p>
    <w:p w14:paraId="660BF44C" w14:textId="77777777" w:rsidR="000119FD" w:rsidRPr="0094499E" w:rsidRDefault="000119FD" w:rsidP="0094499E">
      <w:pPr>
        <w:pStyle w:val="Default"/>
        <w:spacing w:line="360" w:lineRule="auto"/>
        <w:ind w:left="720"/>
        <w:contextualSpacing/>
        <w:jc w:val="both"/>
        <w:rPr>
          <w:lang w:val="es-AR"/>
        </w:rPr>
      </w:pPr>
      <w:r w:rsidRPr="0094499E">
        <w:rPr>
          <w:lang w:val="es-AR"/>
        </w:rPr>
        <w:t>4. LICENCIATURA EN GESTIÓN DE TECNOLOGÍAS DE LA INFORMACIÓN</w:t>
      </w:r>
    </w:p>
    <w:p w14:paraId="73A80530" w14:textId="77777777" w:rsidR="000119FD" w:rsidRPr="0094499E" w:rsidRDefault="000119FD" w:rsidP="0094499E">
      <w:pPr>
        <w:pStyle w:val="Default"/>
        <w:spacing w:line="360" w:lineRule="auto"/>
        <w:ind w:left="720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5. </w:t>
      </w:r>
      <w:r w:rsidR="00912F40" w:rsidRPr="0094499E">
        <w:rPr>
          <w:lang w:val="es-AR"/>
        </w:rPr>
        <w:t>TECNICATURA</w:t>
      </w:r>
      <w:r w:rsidRPr="0094499E">
        <w:rPr>
          <w:lang w:val="es-AR"/>
        </w:rPr>
        <w:t xml:space="preserve"> EN PRODUCCIÓN Y D</w:t>
      </w:r>
      <w:r w:rsidR="00912F40" w:rsidRPr="0094499E">
        <w:rPr>
          <w:lang w:val="es-AR"/>
        </w:rPr>
        <w:t xml:space="preserve">ISEÑO </w:t>
      </w:r>
      <w:r w:rsidRPr="0094499E">
        <w:rPr>
          <w:lang w:val="es-AR"/>
        </w:rPr>
        <w:t>DE VIDEOJUEGOS</w:t>
      </w:r>
    </w:p>
    <w:p w14:paraId="0FDBECC4" w14:textId="77777777" w:rsidR="000119FD" w:rsidRPr="0094499E" w:rsidRDefault="000119FD" w:rsidP="0094499E">
      <w:pPr>
        <w:pStyle w:val="Default"/>
        <w:spacing w:line="360" w:lineRule="auto"/>
        <w:ind w:left="720"/>
        <w:contextualSpacing/>
        <w:jc w:val="both"/>
        <w:rPr>
          <w:lang w:val="es-AR"/>
        </w:rPr>
      </w:pPr>
      <w:r w:rsidRPr="0094499E">
        <w:rPr>
          <w:lang w:val="es-AR"/>
        </w:rPr>
        <w:t>6. LICENCIATURA EN PRODUCCIÓN Y GESTIÓN AUDIOVISUAL</w:t>
      </w:r>
    </w:p>
    <w:p w14:paraId="0316C518" w14:textId="77777777" w:rsidR="0094499E" w:rsidRDefault="0094499E" w:rsidP="0094499E">
      <w:pPr>
        <w:pStyle w:val="Default"/>
        <w:spacing w:line="360" w:lineRule="auto"/>
        <w:contextualSpacing/>
        <w:jc w:val="both"/>
        <w:rPr>
          <w:lang w:val="es-AR"/>
        </w:rPr>
      </w:pPr>
    </w:p>
    <w:p w14:paraId="1B93CB70" w14:textId="2994A544" w:rsidR="000119FD" w:rsidRPr="0094499E" w:rsidRDefault="0094499E" w:rsidP="0094499E">
      <w:pPr>
        <w:pStyle w:val="Default"/>
        <w:spacing w:line="360" w:lineRule="auto"/>
        <w:contextualSpacing/>
        <w:jc w:val="both"/>
        <w:rPr>
          <w:lang w:val="es-AR"/>
        </w:rPr>
      </w:pPr>
      <w:r>
        <w:rPr>
          <w:lang w:val="es-AR"/>
        </w:rPr>
        <w:t>A</w:t>
      </w:r>
      <w:r w:rsidR="000119FD" w:rsidRPr="0094499E">
        <w:rPr>
          <w:lang w:val="es-AR"/>
        </w:rPr>
        <w:t xml:space="preserve"> postularse a la convocatoria pública orientada al otorgamiento de una beca en el marco d</w:t>
      </w:r>
      <w:r w:rsidR="006D3F37" w:rsidRPr="0094499E">
        <w:rPr>
          <w:lang w:val="es-AR"/>
        </w:rPr>
        <w:t>el proyecto “Sigamos Estudiando</w:t>
      </w:r>
      <w:r w:rsidR="000119FD" w:rsidRPr="0094499E">
        <w:rPr>
          <w:lang w:val="es-AR"/>
        </w:rPr>
        <w:t>” (Universidad</w:t>
      </w:r>
      <w:r w:rsidR="006D3F37" w:rsidRPr="0094499E">
        <w:rPr>
          <w:lang w:val="es-AR"/>
        </w:rPr>
        <w:t>es</w:t>
      </w:r>
      <w:r w:rsidR="000119FD" w:rsidRPr="0094499E">
        <w:rPr>
          <w:lang w:val="es-AR"/>
        </w:rPr>
        <w:t xml:space="preserve"> </w:t>
      </w:r>
      <w:r w:rsidR="00534DC0" w:rsidRPr="0094499E">
        <w:rPr>
          <w:lang w:val="es-AR"/>
        </w:rPr>
        <w:t>Públicas</w:t>
      </w:r>
      <w:r w:rsidR="000119FD" w:rsidRPr="0094499E">
        <w:rPr>
          <w:lang w:val="es-AR"/>
        </w:rPr>
        <w:t xml:space="preserve"> por el derecho a estudiar). </w:t>
      </w:r>
      <w:r w:rsidR="00912F40" w:rsidRPr="0094499E">
        <w:rPr>
          <w:lang w:val="es-AR"/>
        </w:rPr>
        <w:t>Se seleccionar</w:t>
      </w:r>
      <w:r w:rsidR="006D3F37" w:rsidRPr="0094499E">
        <w:rPr>
          <w:lang w:val="es-AR"/>
        </w:rPr>
        <w:t>á un estudiante de cada carrera mencionada.</w:t>
      </w:r>
    </w:p>
    <w:p w14:paraId="0FF0577E" w14:textId="77777777" w:rsidR="000119FD" w:rsidRPr="0094499E" w:rsidRDefault="000119FD" w:rsidP="0094499E">
      <w:pPr>
        <w:pStyle w:val="Default"/>
        <w:spacing w:line="360" w:lineRule="auto"/>
        <w:contextualSpacing/>
        <w:jc w:val="both"/>
        <w:rPr>
          <w:b/>
          <w:bCs/>
          <w:lang w:val="es-AR"/>
        </w:rPr>
      </w:pPr>
    </w:p>
    <w:p w14:paraId="1259320D" w14:textId="77777777" w:rsidR="000119FD" w:rsidRPr="0094499E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b/>
          <w:bCs/>
          <w:lang w:val="es-AR"/>
        </w:rPr>
        <w:t xml:space="preserve">¿En qué consiste el proyecto? </w:t>
      </w:r>
    </w:p>
    <w:p w14:paraId="02E1D5D2" w14:textId="77777777" w:rsidR="000119FD" w:rsidRPr="0094499E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El proyecto tiene como objetivo generar un impacto positivo en el ingreso de jóvenes a la universidad. Para ello se busca promover la continuidad de estudios, formar para el ejercicio de la ciudadanía y brindar las competencias requeridas para el mundo del trabajo, convocando a escuelas secundarias de la Región IX. </w:t>
      </w:r>
    </w:p>
    <w:p w14:paraId="2CD49C80" w14:textId="77777777" w:rsidR="000119FD" w:rsidRPr="0094499E" w:rsidRDefault="000119FD" w:rsidP="0094499E">
      <w:pPr>
        <w:pStyle w:val="Default"/>
        <w:spacing w:line="360" w:lineRule="auto"/>
        <w:contextualSpacing/>
        <w:jc w:val="both"/>
        <w:rPr>
          <w:b/>
          <w:bCs/>
          <w:lang w:val="es-AR"/>
        </w:rPr>
      </w:pPr>
    </w:p>
    <w:p w14:paraId="7384B1B7" w14:textId="77777777" w:rsidR="000119FD" w:rsidRPr="0094499E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b/>
          <w:bCs/>
          <w:lang w:val="es-AR"/>
        </w:rPr>
        <w:t xml:space="preserve">El objetivo General de la propuesta es: </w:t>
      </w:r>
    </w:p>
    <w:p w14:paraId="44A2BACF" w14:textId="208DE6C8" w:rsidR="006D3F37" w:rsidRPr="0094499E" w:rsidRDefault="006D3F37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>Que l</w:t>
      </w:r>
      <w:r w:rsidR="00534DC0">
        <w:rPr>
          <w:lang w:val="es-AR"/>
        </w:rPr>
        <w:t>as/o</w:t>
      </w:r>
      <w:r w:rsidRPr="0094499E">
        <w:rPr>
          <w:lang w:val="es-AR"/>
        </w:rPr>
        <w:t>s becari</w:t>
      </w:r>
      <w:r w:rsidR="00534DC0">
        <w:rPr>
          <w:lang w:val="es-AR"/>
        </w:rPr>
        <w:t>as/o</w:t>
      </w:r>
      <w:r w:rsidRPr="0094499E">
        <w:rPr>
          <w:lang w:val="es-AR"/>
        </w:rPr>
        <w:t>s compartan su experiencia como estudiantes universitarios con lxs alumn</w:t>
      </w:r>
      <w:r w:rsidR="00534DC0">
        <w:rPr>
          <w:lang w:val="es-AR"/>
        </w:rPr>
        <w:t>as/o</w:t>
      </w:r>
      <w:r w:rsidRPr="0094499E">
        <w:rPr>
          <w:lang w:val="es-AR"/>
        </w:rPr>
        <w:t>s de escuelas secundarias con el propósito de aclarar dudas y ofrecer “ejemplos positivos y motivadores”. Que l</w:t>
      </w:r>
      <w:r w:rsidR="00534DC0">
        <w:rPr>
          <w:lang w:val="es-AR"/>
        </w:rPr>
        <w:t>as/o</w:t>
      </w:r>
      <w:r w:rsidRPr="0094499E">
        <w:rPr>
          <w:lang w:val="es-AR"/>
        </w:rPr>
        <w:t>s becari</w:t>
      </w:r>
      <w:r w:rsidR="00534DC0">
        <w:rPr>
          <w:lang w:val="es-AR"/>
        </w:rPr>
        <w:t>as/o</w:t>
      </w:r>
      <w:r w:rsidRPr="0094499E">
        <w:rPr>
          <w:lang w:val="es-AR"/>
        </w:rPr>
        <w:t xml:space="preserve">s </w:t>
      </w:r>
      <w:r w:rsidR="00B82210" w:rsidRPr="0094499E">
        <w:rPr>
          <w:lang w:val="es-AR"/>
        </w:rPr>
        <w:t xml:space="preserve">se familiaricen </w:t>
      </w:r>
      <w:r w:rsidRPr="0094499E">
        <w:rPr>
          <w:lang w:val="es-AR"/>
        </w:rPr>
        <w:t xml:space="preserve">con </w:t>
      </w:r>
      <w:r w:rsidR="00B82210" w:rsidRPr="0094499E">
        <w:rPr>
          <w:lang w:val="es-AR"/>
        </w:rPr>
        <w:t xml:space="preserve">el rol de </w:t>
      </w:r>
      <w:r w:rsidR="0094499E" w:rsidRPr="00CE33C1">
        <w:rPr>
          <w:lang w:val="es-AR"/>
        </w:rPr>
        <w:t xml:space="preserve">tutor </w:t>
      </w:r>
      <w:r w:rsidR="00B82210" w:rsidRPr="00CE33C1">
        <w:rPr>
          <w:lang w:val="es-AR"/>
        </w:rPr>
        <w:t>estudiantil</w:t>
      </w:r>
      <w:r w:rsidRPr="00CE33C1">
        <w:rPr>
          <w:lang w:val="es-AR"/>
        </w:rPr>
        <w:t>.</w:t>
      </w:r>
      <w:r w:rsidR="0094499E">
        <w:rPr>
          <w:lang w:val="es-AR"/>
        </w:rPr>
        <w:t xml:space="preserve"> </w:t>
      </w:r>
    </w:p>
    <w:p w14:paraId="31E55E75" w14:textId="77777777" w:rsidR="006D3F37" w:rsidRPr="0094499E" w:rsidRDefault="006D3F37" w:rsidP="0094499E">
      <w:pPr>
        <w:pStyle w:val="Default"/>
        <w:spacing w:line="360" w:lineRule="auto"/>
        <w:contextualSpacing/>
        <w:jc w:val="both"/>
        <w:rPr>
          <w:lang w:val="es-AR"/>
        </w:rPr>
      </w:pPr>
    </w:p>
    <w:p w14:paraId="47657E61" w14:textId="77777777" w:rsidR="000119FD" w:rsidRPr="0094499E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b/>
          <w:bCs/>
          <w:lang w:val="es-AR"/>
        </w:rPr>
        <w:t xml:space="preserve">Acciones previstas: </w:t>
      </w:r>
    </w:p>
    <w:p w14:paraId="1BAE1AD8" w14:textId="619AB111" w:rsidR="000119FD" w:rsidRPr="0094499E" w:rsidRDefault="00B36D05" w:rsidP="0094499E">
      <w:pPr>
        <w:pStyle w:val="Default"/>
        <w:spacing w:line="360" w:lineRule="auto"/>
        <w:contextualSpacing/>
        <w:jc w:val="both"/>
        <w:rPr>
          <w:color w:val="FF0000"/>
          <w:lang w:val="es-AR"/>
        </w:rPr>
      </w:pPr>
      <w:r w:rsidRPr="0094499E">
        <w:rPr>
          <w:lang w:val="es-AR"/>
        </w:rPr>
        <w:lastRenderedPageBreak/>
        <w:t>Asistencia en el d</w:t>
      </w:r>
      <w:r w:rsidR="000119FD" w:rsidRPr="0094499E">
        <w:rPr>
          <w:lang w:val="es-AR"/>
        </w:rPr>
        <w:t>esarrollo de seis talleres en la Universidad de José C. Paz (Leandro N. Alem 4731), previa recorrida por las instalaciones de la Universidad. Los talleres se dictan dos veces consecutivas y l</w:t>
      </w:r>
      <w:r w:rsidR="00534DC0">
        <w:rPr>
          <w:lang w:val="es-AR"/>
        </w:rPr>
        <w:t>as/o</w:t>
      </w:r>
      <w:r w:rsidR="000119FD" w:rsidRPr="0094499E">
        <w:rPr>
          <w:lang w:val="es-AR"/>
        </w:rPr>
        <w:t>s becari</w:t>
      </w:r>
      <w:r w:rsidR="00534DC0">
        <w:rPr>
          <w:lang w:val="es-AR"/>
        </w:rPr>
        <w:t>as/</w:t>
      </w:r>
      <w:r w:rsidR="000119FD" w:rsidRPr="0094499E">
        <w:rPr>
          <w:lang w:val="es-AR"/>
        </w:rPr>
        <w:t>os participan en la recorrida</w:t>
      </w:r>
      <w:r w:rsidR="0094499E">
        <w:rPr>
          <w:lang w:val="es-AR"/>
        </w:rPr>
        <w:t xml:space="preserve"> previa,</w:t>
      </w:r>
      <w:r w:rsidRPr="0094499E">
        <w:rPr>
          <w:lang w:val="es-AR"/>
        </w:rPr>
        <w:t xml:space="preserve"> asisten a l</w:t>
      </w:r>
      <w:r w:rsidR="00534DC0">
        <w:rPr>
          <w:lang w:val="es-AR"/>
        </w:rPr>
        <w:t>as/o</w:t>
      </w:r>
      <w:r w:rsidRPr="0094499E">
        <w:rPr>
          <w:lang w:val="es-AR"/>
        </w:rPr>
        <w:t xml:space="preserve">s docentes </w:t>
      </w:r>
      <w:r w:rsidR="0094499E">
        <w:rPr>
          <w:lang w:val="es-AR"/>
        </w:rPr>
        <w:t>talleristas en la organización,</w:t>
      </w:r>
      <w:r w:rsidRPr="0094499E">
        <w:rPr>
          <w:lang w:val="es-AR"/>
        </w:rPr>
        <w:t xml:space="preserve"> dictado/desarrollo y puesta en común de </w:t>
      </w:r>
      <w:r w:rsidR="000119FD" w:rsidRPr="0094499E">
        <w:rPr>
          <w:lang w:val="es-AR"/>
        </w:rPr>
        <w:t>los ta</w:t>
      </w:r>
      <w:r w:rsidRPr="0094499E">
        <w:rPr>
          <w:lang w:val="es-AR"/>
        </w:rPr>
        <w:t xml:space="preserve">lleres y el plenario de cierre. </w:t>
      </w:r>
    </w:p>
    <w:p w14:paraId="01488E83" w14:textId="2F95571E" w:rsidR="000119FD" w:rsidRPr="0094499E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>Se otorgarán seis becas tutoriales a estudiantes avanzad</w:t>
      </w:r>
      <w:r w:rsidR="00534DC0">
        <w:rPr>
          <w:lang w:val="es-AR"/>
        </w:rPr>
        <w:t>as/</w:t>
      </w:r>
      <w:r w:rsidRPr="0094499E">
        <w:rPr>
          <w:lang w:val="es-AR"/>
        </w:rPr>
        <w:t xml:space="preserve">os para la puesta en práctica de esta acción. </w:t>
      </w:r>
    </w:p>
    <w:p w14:paraId="578FFA5A" w14:textId="77777777" w:rsidR="0094499E" w:rsidRDefault="0094499E" w:rsidP="0094499E">
      <w:pPr>
        <w:pStyle w:val="Default"/>
        <w:spacing w:line="360" w:lineRule="auto"/>
        <w:contextualSpacing/>
        <w:jc w:val="both"/>
        <w:rPr>
          <w:b/>
          <w:bCs/>
          <w:lang w:val="es-AR"/>
        </w:rPr>
      </w:pPr>
    </w:p>
    <w:p w14:paraId="49842277" w14:textId="77777777" w:rsidR="000119FD" w:rsidRPr="0094499E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b/>
          <w:bCs/>
          <w:lang w:val="es-AR"/>
        </w:rPr>
        <w:t xml:space="preserve">Estipendio </w:t>
      </w:r>
    </w:p>
    <w:p w14:paraId="6D2B1761" w14:textId="425B5FBF" w:rsidR="000119FD" w:rsidRPr="0094499E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>$ 9.000 a cada becari</w:t>
      </w:r>
      <w:r w:rsidR="00534DC0">
        <w:rPr>
          <w:lang w:val="es-AR"/>
        </w:rPr>
        <w:t>a/</w:t>
      </w:r>
      <w:r w:rsidRPr="0094499E">
        <w:rPr>
          <w:lang w:val="es-AR"/>
        </w:rPr>
        <w:t xml:space="preserve">o en un solo pago luego de realizados los talleres. </w:t>
      </w:r>
    </w:p>
    <w:p w14:paraId="292CD083" w14:textId="77777777" w:rsidR="000119FD" w:rsidRPr="0094499E" w:rsidRDefault="000119FD" w:rsidP="0094499E">
      <w:pPr>
        <w:pStyle w:val="Default"/>
        <w:spacing w:line="360" w:lineRule="auto"/>
        <w:contextualSpacing/>
        <w:jc w:val="both"/>
        <w:rPr>
          <w:b/>
          <w:bCs/>
          <w:lang w:val="es-AR"/>
        </w:rPr>
      </w:pPr>
    </w:p>
    <w:p w14:paraId="3747F733" w14:textId="77777777" w:rsidR="000119FD" w:rsidRPr="0094499E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b/>
          <w:bCs/>
          <w:lang w:val="es-AR"/>
        </w:rPr>
        <w:t xml:space="preserve">Dedicación </w:t>
      </w:r>
    </w:p>
    <w:p w14:paraId="5EE32F8D" w14:textId="04925A2F" w:rsidR="000119FD" w:rsidRDefault="000119FD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Promediando </w:t>
      </w:r>
      <w:r w:rsidR="00FF5790">
        <w:rPr>
          <w:lang w:val="es-AR"/>
        </w:rPr>
        <w:t xml:space="preserve">7 </w:t>
      </w:r>
      <w:r w:rsidRPr="0094499E">
        <w:rPr>
          <w:lang w:val="es-AR"/>
        </w:rPr>
        <w:t>horas</w:t>
      </w:r>
      <w:r w:rsidR="008C7492" w:rsidRPr="0094499E">
        <w:rPr>
          <w:lang w:val="es-AR"/>
        </w:rPr>
        <w:t xml:space="preserve"> (jornada de </w:t>
      </w:r>
      <w:r w:rsidR="0094499E" w:rsidRPr="0094499E">
        <w:rPr>
          <w:lang w:val="es-AR"/>
        </w:rPr>
        <w:t>talleres) +</w:t>
      </w:r>
      <w:r w:rsidR="00FF5790">
        <w:rPr>
          <w:lang w:val="es-AR"/>
        </w:rPr>
        <w:t xml:space="preserve"> 5</w:t>
      </w:r>
      <w:r w:rsidR="008C7492" w:rsidRPr="0094499E">
        <w:rPr>
          <w:lang w:val="es-AR"/>
        </w:rPr>
        <w:t xml:space="preserve"> horas (confección de informe) = total </w:t>
      </w:r>
      <w:r w:rsidR="00FF5790">
        <w:rPr>
          <w:lang w:val="es-AR"/>
        </w:rPr>
        <w:t xml:space="preserve">12 </w:t>
      </w:r>
      <w:r w:rsidR="008C7492" w:rsidRPr="0094499E">
        <w:rPr>
          <w:lang w:val="es-AR"/>
        </w:rPr>
        <w:t>horas</w:t>
      </w:r>
      <w:r w:rsidRPr="0094499E">
        <w:rPr>
          <w:lang w:val="es-AR"/>
        </w:rPr>
        <w:t xml:space="preserve">. </w:t>
      </w:r>
    </w:p>
    <w:p w14:paraId="4CA40DC3" w14:textId="77777777" w:rsidR="0094499E" w:rsidRPr="0094499E" w:rsidRDefault="0094499E" w:rsidP="0094499E">
      <w:pPr>
        <w:pStyle w:val="Default"/>
        <w:spacing w:line="360" w:lineRule="auto"/>
        <w:contextualSpacing/>
        <w:jc w:val="both"/>
        <w:rPr>
          <w:lang w:val="es-AR"/>
        </w:rPr>
      </w:pPr>
    </w:p>
    <w:p w14:paraId="4CB0CE00" w14:textId="77777777" w:rsidR="00B36D05" w:rsidRDefault="000119FD" w:rsidP="0094499E">
      <w:pPr>
        <w:pStyle w:val="Default"/>
        <w:spacing w:line="360" w:lineRule="auto"/>
        <w:contextualSpacing/>
        <w:jc w:val="both"/>
        <w:rPr>
          <w:b/>
          <w:bCs/>
          <w:lang w:val="es-AR"/>
        </w:rPr>
      </w:pPr>
      <w:r w:rsidRPr="0094499E">
        <w:rPr>
          <w:b/>
          <w:bCs/>
          <w:lang w:val="es-AR"/>
        </w:rPr>
        <w:t xml:space="preserve">¿Qué requisitos debo cumplir para postularme? </w:t>
      </w:r>
    </w:p>
    <w:p w14:paraId="35DBBFE0" w14:textId="77777777" w:rsidR="0094499E" w:rsidRDefault="0094499E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1. </w:t>
      </w:r>
      <w:r w:rsidRPr="0094499E">
        <w:rPr>
          <w:b/>
          <w:lang w:val="es-AR"/>
        </w:rPr>
        <w:t>TECNICATURA UNIVERSITARIA EN TECNOLOGÍAS INDUSTRIALES</w:t>
      </w:r>
      <w:r>
        <w:rPr>
          <w:lang w:val="es-AR"/>
        </w:rPr>
        <w:t xml:space="preserve">: </w:t>
      </w:r>
      <w:r w:rsidRPr="0094499E">
        <w:rPr>
          <w:lang w:val="es-AR"/>
        </w:rPr>
        <w:t xml:space="preserve">Ser estudiante del segundo año de la </w:t>
      </w:r>
      <w:r>
        <w:rPr>
          <w:lang w:val="es-AR"/>
        </w:rPr>
        <w:t>carrera</w:t>
      </w:r>
      <w:r w:rsidRPr="0094499E">
        <w:rPr>
          <w:lang w:val="es-AR"/>
        </w:rPr>
        <w:t>, tener aprobadas las asignaturas que componen el primer año de la carrera y demostrar habilidad y predisposición a colaborar con los profesores tareas de formación.</w:t>
      </w:r>
    </w:p>
    <w:p w14:paraId="4A5CC11A" w14:textId="516FE313" w:rsidR="0094499E" w:rsidRDefault="0094499E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2. </w:t>
      </w:r>
      <w:r w:rsidRPr="0094499E">
        <w:rPr>
          <w:b/>
          <w:lang w:val="es-AR"/>
        </w:rPr>
        <w:t>TECNICTURA UNIVESITARIA EN INFORMÁTICA APLICADA A LA SALUD</w:t>
      </w:r>
      <w:r>
        <w:rPr>
          <w:lang w:val="es-AR"/>
        </w:rPr>
        <w:t xml:space="preserve">: </w:t>
      </w:r>
      <w:r w:rsidRPr="0094499E">
        <w:rPr>
          <w:lang w:val="es-AR"/>
        </w:rPr>
        <w:t>s</w:t>
      </w:r>
      <w:r>
        <w:rPr>
          <w:lang w:val="es-AR"/>
        </w:rPr>
        <w:t>er estudiante regular</w:t>
      </w:r>
      <w:r w:rsidRPr="0094499E">
        <w:rPr>
          <w:lang w:val="es-AR"/>
        </w:rPr>
        <w:t>, tener aprobado el 70% de las materias del tr</w:t>
      </w:r>
      <w:r w:rsidR="0094084C">
        <w:rPr>
          <w:lang w:val="es-AR"/>
        </w:rPr>
        <w:t xml:space="preserve">amo de Formación de Fundamento </w:t>
      </w:r>
      <w:r w:rsidRPr="0094499E">
        <w:rPr>
          <w:lang w:val="es-AR"/>
        </w:rPr>
        <w:t>y tener competencias para el desarrollo de aplicaciones informáticas móviles para el cuidado de la salud.</w:t>
      </w:r>
    </w:p>
    <w:p w14:paraId="6368DC48" w14:textId="77777777" w:rsidR="0094499E" w:rsidRPr="0094499E" w:rsidRDefault="0094499E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3. </w:t>
      </w:r>
      <w:r w:rsidRPr="0094499E">
        <w:rPr>
          <w:b/>
          <w:lang w:val="es-AR"/>
        </w:rPr>
        <w:t>TECNICATURA UNIVERSITARIA EN COMERCIO ELECTRÓNICO</w:t>
      </w:r>
      <w:r>
        <w:rPr>
          <w:lang w:val="es-AR"/>
        </w:rPr>
        <w:t xml:space="preserve">: </w:t>
      </w:r>
      <w:r w:rsidRPr="0094499E">
        <w:rPr>
          <w:lang w:val="es-AR"/>
        </w:rPr>
        <w:t xml:space="preserve">ser estudiante </w:t>
      </w:r>
      <w:r>
        <w:rPr>
          <w:lang w:val="es-AR"/>
        </w:rPr>
        <w:t>regular</w:t>
      </w:r>
      <w:r w:rsidRPr="0094499E">
        <w:rPr>
          <w:lang w:val="es-AR"/>
        </w:rPr>
        <w:t>, tener aprobado el 35% de las materias de la carrera y demostrar iniciativa y predisposición al trabajo en grupos y motivacional.</w:t>
      </w:r>
    </w:p>
    <w:p w14:paraId="48D7AE31" w14:textId="77777777" w:rsidR="0094499E" w:rsidRPr="0094499E" w:rsidRDefault="0094499E" w:rsidP="0094499E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4. </w:t>
      </w:r>
      <w:r w:rsidRPr="0094499E">
        <w:rPr>
          <w:b/>
          <w:lang w:val="es-AR"/>
        </w:rPr>
        <w:t>LICENCIATURA EN GESTIÓN DE TECNOLOGÍAS DE LA INFORMACIÓN</w:t>
      </w:r>
      <w:r>
        <w:rPr>
          <w:b/>
          <w:lang w:val="es-AR"/>
        </w:rPr>
        <w:t xml:space="preserve">: </w:t>
      </w:r>
      <w:r w:rsidRPr="0094499E">
        <w:rPr>
          <w:lang w:val="es-AR"/>
        </w:rPr>
        <w:t xml:space="preserve">ser estudiante </w:t>
      </w:r>
      <w:r>
        <w:rPr>
          <w:lang w:val="es-AR"/>
        </w:rPr>
        <w:t>regular</w:t>
      </w:r>
      <w:r w:rsidRPr="0094499E">
        <w:rPr>
          <w:lang w:val="es-AR"/>
        </w:rPr>
        <w:t>,</w:t>
      </w:r>
      <w:r>
        <w:rPr>
          <w:lang w:val="es-AR"/>
        </w:rPr>
        <w:t xml:space="preserve"> </w:t>
      </w:r>
      <w:r w:rsidRPr="0094499E">
        <w:rPr>
          <w:lang w:val="es-AR"/>
        </w:rPr>
        <w:t>tener aprobado el 50% de las materias,</w:t>
      </w:r>
      <w:r>
        <w:rPr>
          <w:lang w:val="es-AR"/>
        </w:rPr>
        <w:t xml:space="preserve"> entre ellas</w:t>
      </w:r>
      <w:r w:rsidRPr="0094499E">
        <w:rPr>
          <w:lang w:val="es-AR"/>
        </w:rPr>
        <w:t xml:space="preserve"> Paradigmas de Programación e </w:t>
      </w:r>
      <w:r w:rsidRPr="0094499E">
        <w:rPr>
          <w:lang w:val="es-AR"/>
        </w:rPr>
        <w:lastRenderedPageBreak/>
        <w:t>Ingeniería de Software I</w:t>
      </w:r>
      <w:r>
        <w:rPr>
          <w:lang w:val="es-AR"/>
        </w:rPr>
        <w:t xml:space="preserve"> (excluyente</w:t>
      </w:r>
      <w:r w:rsidRPr="0094499E">
        <w:rPr>
          <w:lang w:val="es-AR"/>
        </w:rPr>
        <w:t>) y tener experiencia en actividades de divulgación de la carrera en escuelas secundarias.</w:t>
      </w:r>
    </w:p>
    <w:p w14:paraId="15426731" w14:textId="77777777" w:rsidR="0094499E" w:rsidRPr="0094499E" w:rsidRDefault="0094499E" w:rsidP="0040284D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5. </w:t>
      </w:r>
      <w:r w:rsidRPr="0094499E">
        <w:rPr>
          <w:b/>
          <w:lang w:val="es-AR"/>
        </w:rPr>
        <w:t>TECNICATURA EN PRODUCCIÓN Y DISEÑO DE VIDEOJUEGOS</w:t>
      </w:r>
      <w:r>
        <w:rPr>
          <w:b/>
          <w:lang w:val="es-AR"/>
        </w:rPr>
        <w:t xml:space="preserve">: </w:t>
      </w:r>
      <w:r w:rsidR="0040284D" w:rsidRPr="0094499E">
        <w:rPr>
          <w:lang w:val="es-AR"/>
        </w:rPr>
        <w:t xml:space="preserve">ser estudiante </w:t>
      </w:r>
      <w:r w:rsidR="0040284D">
        <w:rPr>
          <w:lang w:val="es-AR"/>
        </w:rPr>
        <w:t>regular</w:t>
      </w:r>
      <w:r w:rsidR="0040284D" w:rsidRPr="0094499E">
        <w:rPr>
          <w:lang w:val="es-AR"/>
        </w:rPr>
        <w:t>,</w:t>
      </w:r>
      <w:r w:rsidR="0040284D">
        <w:rPr>
          <w:lang w:val="es-AR"/>
        </w:rPr>
        <w:t xml:space="preserve"> </w:t>
      </w:r>
      <w:r w:rsidR="0040284D" w:rsidRPr="0094499E">
        <w:rPr>
          <w:lang w:val="es-AR"/>
        </w:rPr>
        <w:t>tener aprobado el 75% de la carrera, tener conocimiento de programación intermedio (de preferencia en los softwares Twine y Construct 3) e, idealmente, experiencia en ayudantía estudiantil.</w:t>
      </w:r>
    </w:p>
    <w:p w14:paraId="2F7D9107" w14:textId="77777777" w:rsidR="0040284D" w:rsidRPr="0094499E" w:rsidRDefault="0094499E" w:rsidP="0040284D">
      <w:pPr>
        <w:pStyle w:val="Default"/>
        <w:spacing w:line="360" w:lineRule="auto"/>
        <w:contextualSpacing/>
        <w:jc w:val="both"/>
        <w:rPr>
          <w:lang w:val="es-AR"/>
        </w:rPr>
      </w:pPr>
      <w:r w:rsidRPr="0094499E">
        <w:rPr>
          <w:lang w:val="es-AR"/>
        </w:rPr>
        <w:t xml:space="preserve">6. </w:t>
      </w:r>
      <w:r w:rsidRPr="0040284D">
        <w:rPr>
          <w:b/>
          <w:lang w:val="es-AR"/>
        </w:rPr>
        <w:t>LICENCIATURA EN PRODUCCIÓN Y GESTIÓN AUDIOVISUAL</w:t>
      </w:r>
      <w:r w:rsidR="0040284D">
        <w:rPr>
          <w:b/>
          <w:lang w:val="es-AR"/>
        </w:rPr>
        <w:t xml:space="preserve">: </w:t>
      </w:r>
      <w:r w:rsidR="0040284D" w:rsidRPr="0094499E">
        <w:rPr>
          <w:lang w:val="es-AR"/>
        </w:rPr>
        <w:t xml:space="preserve">ser estudiante </w:t>
      </w:r>
      <w:r w:rsidR="0040284D">
        <w:rPr>
          <w:lang w:val="es-AR"/>
        </w:rPr>
        <w:t>regular</w:t>
      </w:r>
      <w:r w:rsidR="0040284D" w:rsidRPr="0094499E">
        <w:rPr>
          <w:lang w:val="es-AR"/>
        </w:rPr>
        <w:t>,</w:t>
      </w:r>
      <w:r w:rsidR="0040284D">
        <w:rPr>
          <w:lang w:val="es-AR"/>
        </w:rPr>
        <w:t xml:space="preserve"> </w:t>
      </w:r>
      <w:r w:rsidR="0040284D" w:rsidRPr="0094499E">
        <w:rPr>
          <w:lang w:val="es-AR"/>
        </w:rPr>
        <w:t>haber aprobado el 60% de las materias de la carrera (especialmente Guion) y haber participado de algún proyecto de investigación y/o transferencia de la universidad en el que se hayan producido piezas audiovisuales.</w:t>
      </w:r>
    </w:p>
    <w:p w14:paraId="7F31854B" w14:textId="77777777" w:rsidR="0094499E" w:rsidRPr="0094499E" w:rsidRDefault="0094499E" w:rsidP="0040284D">
      <w:pPr>
        <w:pStyle w:val="Default"/>
        <w:spacing w:line="360" w:lineRule="auto"/>
        <w:contextualSpacing/>
        <w:jc w:val="both"/>
        <w:rPr>
          <w:lang w:val="es-AR"/>
        </w:rPr>
      </w:pPr>
    </w:p>
    <w:p w14:paraId="29D38097" w14:textId="1BEC484A" w:rsidR="000119FD" w:rsidRDefault="0040284D" w:rsidP="0040284D">
      <w:pPr>
        <w:pStyle w:val="Default"/>
        <w:spacing w:line="360" w:lineRule="auto"/>
        <w:contextualSpacing/>
        <w:jc w:val="both"/>
        <w:rPr>
          <w:lang w:val="es-AR"/>
        </w:rPr>
      </w:pPr>
      <w:r>
        <w:rPr>
          <w:lang w:val="es-AR"/>
        </w:rPr>
        <w:t xml:space="preserve">Además, </w:t>
      </w:r>
      <w:r w:rsidRPr="0094499E">
        <w:rPr>
          <w:lang w:val="es-AR"/>
        </w:rPr>
        <w:t>contar</w:t>
      </w:r>
      <w:r w:rsidR="000119FD" w:rsidRPr="0094499E">
        <w:rPr>
          <w:lang w:val="es-AR"/>
        </w:rPr>
        <w:t xml:space="preserve"> con una disponibilidad de </w:t>
      </w:r>
      <w:r w:rsidR="00FF5790">
        <w:rPr>
          <w:lang w:val="es-AR"/>
        </w:rPr>
        <w:t>7</w:t>
      </w:r>
      <w:r w:rsidR="000119FD" w:rsidRPr="0094499E">
        <w:rPr>
          <w:lang w:val="es-AR"/>
        </w:rPr>
        <w:t xml:space="preserve"> (</w:t>
      </w:r>
      <w:r w:rsidR="00FF5790">
        <w:rPr>
          <w:lang w:val="es-AR"/>
        </w:rPr>
        <w:t>siete</w:t>
      </w:r>
      <w:r w:rsidR="008C7492" w:rsidRPr="0094499E">
        <w:rPr>
          <w:lang w:val="es-AR"/>
        </w:rPr>
        <w:t xml:space="preserve">) horas </w:t>
      </w:r>
      <w:r w:rsidR="000119FD" w:rsidRPr="0094499E">
        <w:rPr>
          <w:lang w:val="es-AR"/>
        </w:rPr>
        <w:t xml:space="preserve">para dedicarlas al proyecto </w:t>
      </w:r>
      <w:r w:rsidR="008C7492" w:rsidRPr="0094499E">
        <w:rPr>
          <w:lang w:val="es-AR"/>
        </w:rPr>
        <w:t xml:space="preserve">el día estipulado para la realización y de los talleres, y </w:t>
      </w:r>
      <w:r w:rsidR="00FF5790">
        <w:rPr>
          <w:lang w:val="es-AR"/>
        </w:rPr>
        <w:t>cinco (5</w:t>
      </w:r>
      <w:r w:rsidR="008C7492" w:rsidRPr="0094499E">
        <w:rPr>
          <w:lang w:val="es-AR"/>
        </w:rPr>
        <w:t>) horas para colaborar en la redacción del informe posterior al desarrollo del taller.</w:t>
      </w:r>
    </w:p>
    <w:p w14:paraId="31F8DB87" w14:textId="77777777" w:rsidR="0040284D" w:rsidRDefault="0040284D" w:rsidP="0040284D">
      <w:pPr>
        <w:pStyle w:val="Default"/>
        <w:spacing w:line="360" w:lineRule="auto"/>
        <w:contextualSpacing/>
        <w:jc w:val="both"/>
        <w:rPr>
          <w:lang w:val="es-AR"/>
        </w:rPr>
      </w:pPr>
    </w:p>
    <w:p w14:paraId="330A8623" w14:textId="77777777" w:rsidR="0040284D" w:rsidRPr="009002F2" w:rsidRDefault="0040284D" w:rsidP="0040284D">
      <w:pPr>
        <w:pStyle w:val="Textoindependiente"/>
        <w:spacing w:after="120" w:line="360" w:lineRule="auto"/>
        <w:contextualSpacing/>
        <w:jc w:val="both"/>
        <w:rPr>
          <w:sz w:val="24"/>
        </w:rPr>
      </w:pPr>
      <w:r>
        <w:rPr>
          <w:sz w:val="24"/>
        </w:rPr>
        <w:t>A los requisitos que establezca el área solicitante se debe incluir:</w:t>
      </w:r>
    </w:p>
    <w:p w14:paraId="112E6378" w14:textId="302AE2CD" w:rsidR="00E36405" w:rsidRDefault="00E36405" w:rsidP="00E36405">
      <w:pPr>
        <w:pStyle w:val="Textoindependiente"/>
        <w:numPr>
          <w:ilvl w:val="0"/>
          <w:numId w:val="9"/>
        </w:numPr>
        <w:spacing w:after="120" w:line="360" w:lineRule="auto"/>
        <w:contextualSpacing/>
        <w:jc w:val="both"/>
        <w:rPr>
          <w:sz w:val="24"/>
        </w:rPr>
      </w:pPr>
      <w:r>
        <w:rPr>
          <w:sz w:val="24"/>
        </w:rPr>
        <w:t xml:space="preserve">Certificado de </w:t>
      </w:r>
      <w:r w:rsidR="0040284D" w:rsidRPr="009002F2">
        <w:rPr>
          <w:sz w:val="24"/>
        </w:rPr>
        <w:t xml:space="preserve">CUIL / CUIT </w:t>
      </w:r>
    </w:p>
    <w:p w14:paraId="168CE114" w14:textId="77777777" w:rsidR="00E36405" w:rsidRDefault="00E36405" w:rsidP="00E36405">
      <w:pPr>
        <w:pStyle w:val="Textoindependiente"/>
        <w:numPr>
          <w:ilvl w:val="0"/>
          <w:numId w:val="9"/>
        </w:numPr>
        <w:spacing w:after="120" w:line="360" w:lineRule="auto"/>
        <w:contextualSpacing/>
        <w:jc w:val="both"/>
      </w:pPr>
      <w:r>
        <w:t xml:space="preserve">CV en formato PDF    </w:t>
      </w:r>
    </w:p>
    <w:p w14:paraId="44264817" w14:textId="77777777" w:rsidR="00E36405" w:rsidRDefault="00E36405" w:rsidP="00E36405">
      <w:pPr>
        <w:pStyle w:val="Textoindependiente"/>
        <w:numPr>
          <w:ilvl w:val="0"/>
          <w:numId w:val="9"/>
        </w:numPr>
        <w:spacing w:after="120" w:line="360" w:lineRule="auto"/>
        <w:contextualSpacing/>
        <w:jc w:val="both"/>
      </w:pPr>
      <w:r>
        <w:t xml:space="preserve">Certificado de materias aprobadas    </w:t>
      </w:r>
    </w:p>
    <w:p w14:paraId="563653D0" w14:textId="0BA86151" w:rsidR="00E36405" w:rsidRPr="00E36405" w:rsidRDefault="00E36405" w:rsidP="00E36405">
      <w:pPr>
        <w:pStyle w:val="Textoindependiente"/>
        <w:numPr>
          <w:ilvl w:val="0"/>
          <w:numId w:val="9"/>
        </w:numPr>
        <w:spacing w:after="120" w:line="360" w:lineRule="auto"/>
        <w:contextualSpacing/>
        <w:jc w:val="both"/>
        <w:rPr>
          <w:sz w:val="24"/>
        </w:rPr>
      </w:pPr>
      <w:r>
        <w:t>Certificados declarados en el CV</w:t>
      </w:r>
    </w:p>
    <w:p w14:paraId="33589E84" w14:textId="399FBD55" w:rsidR="0040284D" w:rsidRDefault="0040284D" w:rsidP="00E36405">
      <w:pPr>
        <w:pStyle w:val="Textoindependiente"/>
        <w:spacing w:after="120" w:line="360" w:lineRule="auto"/>
        <w:contextualSpacing/>
        <w:jc w:val="both"/>
        <w:rPr>
          <w:lang w:val="es-AR"/>
        </w:rPr>
      </w:pPr>
      <w:r w:rsidRPr="009002F2">
        <w:rPr>
          <w:sz w:val="24"/>
        </w:rPr>
        <w:t xml:space="preserve"> </w:t>
      </w:r>
    </w:p>
    <w:p w14:paraId="69C60AC9" w14:textId="77777777" w:rsidR="0040284D" w:rsidRPr="006F15C7" w:rsidRDefault="0040284D" w:rsidP="0040284D">
      <w:pPr>
        <w:pStyle w:val="Textoindependiente"/>
        <w:spacing w:after="120" w:line="360" w:lineRule="auto"/>
        <w:contextualSpacing/>
        <w:jc w:val="both"/>
        <w:rPr>
          <w:b/>
          <w:sz w:val="24"/>
        </w:rPr>
      </w:pPr>
      <w:r w:rsidRPr="006F15C7">
        <w:rPr>
          <w:b/>
          <w:sz w:val="24"/>
        </w:rPr>
        <w:t>¿Cómo debo postularme?</w:t>
      </w:r>
      <w:r w:rsidRPr="009002F2">
        <w:rPr>
          <w:sz w:val="24"/>
        </w:rPr>
        <w:t xml:space="preserve"> </w:t>
      </w:r>
    </w:p>
    <w:p w14:paraId="6D98C33E" w14:textId="5A4E3D83" w:rsidR="0040284D" w:rsidRDefault="00E36405" w:rsidP="00E36405">
      <w:pPr>
        <w:pStyle w:val="Textoindependiente"/>
        <w:numPr>
          <w:ilvl w:val="0"/>
          <w:numId w:val="3"/>
        </w:numPr>
        <w:spacing w:after="120" w:line="360" w:lineRule="auto"/>
        <w:contextualSpacing/>
        <w:jc w:val="both"/>
        <w:rPr>
          <w:sz w:val="24"/>
        </w:rPr>
      </w:pPr>
      <w:r w:rsidRPr="00E36405">
        <w:rPr>
          <w:sz w:val="24"/>
        </w:rPr>
        <w:t>Enviá tu CV junto con la documentación que acredite los antecedentes que indiques en formato digital vía correo electrónico a la casilla  licenciaturaaudiovisual@unpaz.edu.ar</w:t>
      </w:r>
    </w:p>
    <w:p w14:paraId="115F82C1" w14:textId="77777777" w:rsidR="0040284D" w:rsidRDefault="0040284D" w:rsidP="0040284D">
      <w:pPr>
        <w:pStyle w:val="Textoindependiente"/>
        <w:spacing w:after="120" w:line="360" w:lineRule="auto"/>
        <w:contextualSpacing/>
        <w:jc w:val="both"/>
        <w:rPr>
          <w:sz w:val="24"/>
        </w:rPr>
      </w:pPr>
    </w:p>
    <w:p w14:paraId="1827DF10" w14:textId="77777777" w:rsidR="0040284D" w:rsidRPr="00E36405" w:rsidRDefault="0040284D" w:rsidP="0040284D">
      <w:pPr>
        <w:pStyle w:val="Textoindependiente"/>
        <w:spacing w:after="120" w:line="360" w:lineRule="auto"/>
        <w:contextualSpacing/>
        <w:jc w:val="both"/>
        <w:rPr>
          <w:b/>
          <w:sz w:val="24"/>
          <w:lang w:val="es-AR"/>
        </w:rPr>
      </w:pPr>
      <w:r w:rsidRPr="006F15C7">
        <w:rPr>
          <w:b/>
          <w:sz w:val="24"/>
        </w:rPr>
        <w:t>¿Cuándo puedo inscribirme?</w:t>
      </w:r>
    </w:p>
    <w:p w14:paraId="4CA51E16" w14:textId="3E15D5CA" w:rsidR="0040284D" w:rsidRDefault="0040284D" w:rsidP="0040284D">
      <w:pPr>
        <w:pStyle w:val="Textoindependiente"/>
        <w:spacing w:after="120" w:line="360" w:lineRule="auto"/>
        <w:contextualSpacing/>
        <w:jc w:val="both"/>
        <w:rPr>
          <w:sz w:val="24"/>
        </w:rPr>
      </w:pPr>
      <w:r w:rsidRPr="009002F2">
        <w:rPr>
          <w:sz w:val="24"/>
        </w:rPr>
        <w:t>•</w:t>
      </w:r>
      <w:r w:rsidRPr="009002F2">
        <w:rPr>
          <w:sz w:val="24"/>
        </w:rPr>
        <w:tab/>
      </w:r>
      <w:r w:rsidR="00E36405">
        <w:rPr>
          <w:sz w:val="24"/>
        </w:rPr>
        <w:t>Podrás inscribirte</w:t>
      </w:r>
      <w:r w:rsidRPr="00E36405">
        <w:rPr>
          <w:sz w:val="24"/>
        </w:rPr>
        <w:t xml:space="preserve"> del 2</w:t>
      </w:r>
      <w:r w:rsidR="00E36405">
        <w:rPr>
          <w:sz w:val="24"/>
        </w:rPr>
        <w:t>4</w:t>
      </w:r>
      <w:r w:rsidRPr="00E36405">
        <w:rPr>
          <w:sz w:val="24"/>
        </w:rPr>
        <w:t xml:space="preserve">/10 al </w:t>
      </w:r>
      <w:r w:rsidR="00316741" w:rsidRPr="00E36405">
        <w:rPr>
          <w:sz w:val="24"/>
        </w:rPr>
        <w:t>26</w:t>
      </w:r>
      <w:r w:rsidRPr="00E36405">
        <w:rPr>
          <w:sz w:val="24"/>
        </w:rPr>
        <w:t>/10</w:t>
      </w:r>
      <w:r w:rsidRPr="006F15C7">
        <w:rPr>
          <w:color w:val="FF0000"/>
          <w:sz w:val="24"/>
        </w:rPr>
        <w:t xml:space="preserve"> </w:t>
      </w:r>
      <w:r w:rsidRPr="009002F2">
        <w:rPr>
          <w:sz w:val="24"/>
        </w:rPr>
        <w:t>de 202</w:t>
      </w:r>
      <w:r>
        <w:rPr>
          <w:sz w:val="24"/>
        </w:rPr>
        <w:t>2</w:t>
      </w:r>
      <w:r w:rsidRPr="009002F2">
        <w:rPr>
          <w:sz w:val="24"/>
        </w:rPr>
        <w:t xml:space="preserve"> inclusive. (No se recibirán postulaciones fuera de esa fecha)</w:t>
      </w:r>
      <w:r>
        <w:rPr>
          <w:sz w:val="24"/>
        </w:rPr>
        <w:t xml:space="preserve"> en el Departamento </w:t>
      </w:r>
      <w:r w:rsidRPr="0040284D">
        <w:rPr>
          <w:sz w:val="24"/>
        </w:rPr>
        <w:t>de Economía, Producción e Innovación Tecnológica</w:t>
      </w:r>
    </w:p>
    <w:p w14:paraId="75801173" w14:textId="77777777" w:rsidR="0040284D" w:rsidRPr="006F15C7" w:rsidRDefault="0040284D" w:rsidP="0040284D">
      <w:pPr>
        <w:pStyle w:val="Textoindependiente"/>
        <w:spacing w:after="120" w:line="360" w:lineRule="auto"/>
        <w:contextualSpacing/>
        <w:jc w:val="both"/>
        <w:rPr>
          <w:sz w:val="24"/>
        </w:rPr>
      </w:pPr>
    </w:p>
    <w:p w14:paraId="4D2A525A" w14:textId="77777777" w:rsidR="0040284D" w:rsidRPr="006F15C7" w:rsidRDefault="0040284D" w:rsidP="0040284D">
      <w:pPr>
        <w:pStyle w:val="Textoindependiente"/>
        <w:spacing w:after="120" w:line="360" w:lineRule="auto"/>
        <w:contextualSpacing/>
        <w:jc w:val="both"/>
        <w:rPr>
          <w:b/>
          <w:sz w:val="24"/>
        </w:rPr>
      </w:pPr>
      <w:r w:rsidRPr="006F15C7">
        <w:rPr>
          <w:b/>
          <w:sz w:val="24"/>
        </w:rPr>
        <w:t>Proceso de evaluación y asignación de beca</w:t>
      </w:r>
    </w:p>
    <w:p w14:paraId="6BA61DFC" w14:textId="77777777" w:rsidR="00D362D3" w:rsidRPr="009002F2" w:rsidRDefault="0040284D" w:rsidP="00D362D3">
      <w:pPr>
        <w:pStyle w:val="Textoindependiente"/>
        <w:spacing w:after="120" w:line="360" w:lineRule="auto"/>
        <w:contextualSpacing/>
        <w:jc w:val="both"/>
        <w:rPr>
          <w:sz w:val="24"/>
        </w:rPr>
      </w:pPr>
      <w:r w:rsidRPr="009002F2">
        <w:rPr>
          <w:sz w:val="24"/>
        </w:rPr>
        <w:t>1.</w:t>
      </w:r>
      <w:r w:rsidRPr="009002F2">
        <w:rPr>
          <w:sz w:val="24"/>
        </w:rPr>
        <w:tab/>
        <w:t>Únicamente serán admitidas aquellas postulaciones que cumplan con los requisitos especificados en la presente convocatoria. A tal fin</w:t>
      </w:r>
      <w:r w:rsidR="00D362D3">
        <w:rPr>
          <w:sz w:val="24"/>
        </w:rPr>
        <w:t xml:space="preserve"> el Departamento </w:t>
      </w:r>
      <w:r w:rsidR="00D362D3" w:rsidRPr="0040284D">
        <w:rPr>
          <w:sz w:val="24"/>
        </w:rPr>
        <w:t>de Economía, Producción e Innovación Tecnológica</w:t>
      </w:r>
      <w:r w:rsidR="00D362D3">
        <w:rPr>
          <w:sz w:val="24"/>
        </w:rPr>
        <w:t xml:space="preserve"> </w:t>
      </w:r>
      <w:r w:rsidR="00D362D3" w:rsidRPr="009002F2">
        <w:rPr>
          <w:sz w:val="24"/>
        </w:rPr>
        <w:t xml:space="preserve">emitirá un acta de admisión donde consten las postulaciones admitidas. </w:t>
      </w:r>
    </w:p>
    <w:p w14:paraId="5ED93DD6" w14:textId="77777777" w:rsidR="00D362D3" w:rsidRDefault="00D362D3" w:rsidP="00D362D3">
      <w:pPr>
        <w:pStyle w:val="Textoindependiente"/>
        <w:spacing w:after="120" w:line="360" w:lineRule="auto"/>
        <w:contextualSpacing/>
        <w:jc w:val="both"/>
        <w:rPr>
          <w:sz w:val="24"/>
        </w:rPr>
      </w:pPr>
    </w:p>
    <w:p w14:paraId="4F262D28" w14:textId="3B50B3A5" w:rsidR="0040284D" w:rsidRPr="009002F2" w:rsidRDefault="0040284D" w:rsidP="0040284D">
      <w:pPr>
        <w:pStyle w:val="Textoindependiente"/>
        <w:spacing w:after="120" w:line="360" w:lineRule="auto"/>
        <w:contextualSpacing/>
        <w:jc w:val="both"/>
        <w:rPr>
          <w:sz w:val="24"/>
        </w:rPr>
      </w:pPr>
      <w:r w:rsidRPr="009002F2">
        <w:rPr>
          <w:sz w:val="24"/>
        </w:rPr>
        <w:t xml:space="preserve"> 2.</w:t>
      </w:r>
      <w:r w:rsidRPr="009002F2">
        <w:rPr>
          <w:sz w:val="24"/>
        </w:rPr>
        <w:tab/>
      </w:r>
      <w:r w:rsidRPr="00E36405">
        <w:rPr>
          <w:sz w:val="24"/>
        </w:rPr>
        <w:t>Las postulaciones admitidas serán evaluadas por una Comisión Evaluadora conformada por</w:t>
      </w:r>
      <w:r w:rsidR="00955B69" w:rsidRPr="00E36405">
        <w:rPr>
          <w:sz w:val="24"/>
        </w:rPr>
        <w:t xml:space="preserve"> Cintia Gasparin</w:t>
      </w:r>
      <w:r w:rsidR="00316741" w:rsidRPr="00E36405">
        <w:rPr>
          <w:sz w:val="24"/>
        </w:rPr>
        <w:t>i</w:t>
      </w:r>
      <w:r w:rsidR="00955B69" w:rsidRPr="00E36405">
        <w:rPr>
          <w:sz w:val="24"/>
        </w:rPr>
        <w:t xml:space="preserve"> (Directora del Departamento de Economía, Producción e Innovación Tecnológica) Laura Pérez (Coordinadora de la Licenciatura en Producción y Gestión Audiovisual, Cecilia Saux (Coordinadora de la Tecnicatura Universitaria en Informática Aplicada a la Salud </w:t>
      </w:r>
      <w:r w:rsidRPr="00E36405">
        <w:rPr>
          <w:sz w:val="24"/>
        </w:rPr>
        <w:t xml:space="preserve">y Lucía Abyg (por la Secretaría Académica, Departamento de Vinculación Educativa). </w:t>
      </w:r>
    </w:p>
    <w:p w14:paraId="069F3F63" w14:textId="6CE858BD" w:rsidR="0040284D" w:rsidRPr="009002F2" w:rsidRDefault="0040284D" w:rsidP="0040284D">
      <w:pPr>
        <w:pStyle w:val="Textoindependiente"/>
        <w:spacing w:after="120" w:line="360" w:lineRule="auto"/>
        <w:contextualSpacing/>
        <w:jc w:val="both"/>
        <w:rPr>
          <w:sz w:val="24"/>
        </w:rPr>
      </w:pPr>
      <w:r w:rsidRPr="009002F2">
        <w:rPr>
          <w:sz w:val="24"/>
        </w:rPr>
        <w:t>La Comisión evaluará el historial académico y los antecedentes de los/las postulantes admitidos</w:t>
      </w:r>
      <w:r w:rsidR="004A0906">
        <w:rPr>
          <w:sz w:val="24"/>
        </w:rPr>
        <w:t>/as</w:t>
      </w:r>
      <w:r w:rsidRPr="009002F2">
        <w:rPr>
          <w:sz w:val="24"/>
        </w:rPr>
        <w:t xml:space="preserve"> y establecerá un primer orden de mérito. La Comisión podrá, de considerarlo necesario, realizar entrevistas a los</w:t>
      </w:r>
      <w:r>
        <w:rPr>
          <w:sz w:val="24"/>
        </w:rPr>
        <w:t xml:space="preserve"> y las</w:t>
      </w:r>
      <w:r w:rsidRPr="009002F2">
        <w:rPr>
          <w:sz w:val="24"/>
        </w:rPr>
        <w:t xml:space="preserve"> postulantes de este primer orden de mérito. Sobre la base del historial aca</w:t>
      </w:r>
      <w:r>
        <w:rPr>
          <w:sz w:val="24"/>
        </w:rPr>
        <w:t>démico, antecedentes</w:t>
      </w:r>
      <w:r w:rsidRPr="009002F2">
        <w:rPr>
          <w:sz w:val="24"/>
        </w:rPr>
        <w:t xml:space="preserve"> y eventualmente entrevista, elaborará un orden de mérito definitivo. </w:t>
      </w:r>
    </w:p>
    <w:p w14:paraId="264F6300" w14:textId="77777777" w:rsidR="0040284D" w:rsidRDefault="0040284D" w:rsidP="0040284D">
      <w:pPr>
        <w:pStyle w:val="Textoindependiente"/>
        <w:spacing w:after="120" w:line="360" w:lineRule="auto"/>
        <w:contextualSpacing/>
        <w:jc w:val="both"/>
        <w:rPr>
          <w:sz w:val="24"/>
        </w:rPr>
      </w:pPr>
      <w:r w:rsidRPr="009002F2">
        <w:rPr>
          <w:sz w:val="24"/>
        </w:rPr>
        <w:t>En el caso de realizarse entrevistas, la Comisión determinará la fecha y hora de las mismas. Éstas incluirán un intercambio sobre la trayectoria, motivaciones y proyecto personal del postulante</w:t>
      </w:r>
      <w:r>
        <w:rPr>
          <w:sz w:val="24"/>
        </w:rPr>
        <w:t xml:space="preserve"> y/o la postulante</w:t>
      </w:r>
      <w:r w:rsidRPr="009002F2">
        <w:rPr>
          <w:sz w:val="24"/>
        </w:rPr>
        <w:t>.</w:t>
      </w:r>
    </w:p>
    <w:p w14:paraId="4E95CD04" w14:textId="5991C66B" w:rsidR="0040284D" w:rsidRDefault="0040284D" w:rsidP="0040284D">
      <w:pPr>
        <w:pStyle w:val="Default"/>
        <w:spacing w:line="360" w:lineRule="auto"/>
        <w:contextualSpacing/>
        <w:jc w:val="both"/>
        <w:rPr>
          <w:lang w:val="es-AR"/>
        </w:rPr>
      </w:pPr>
    </w:p>
    <w:p w14:paraId="244AABD1" w14:textId="77777777" w:rsidR="00955B69" w:rsidRPr="00955B69" w:rsidRDefault="00955B69" w:rsidP="00955B69">
      <w:pPr>
        <w:spacing w:before="477" w:after="0" w:line="240" w:lineRule="auto"/>
        <w:ind w:left="345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55B6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AR"/>
        </w:rPr>
        <w:t>GRILLA DE EVALUACIÓN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5619"/>
        <w:gridCol w:w="1254"/>
      </w:tblGrid>
      <w:tr w:rsidR="00955B69" w:rsidRPr="00955B69" w14:paraId="3FA71E8C" w14:textId="77777777" w:rsidTr="00955B69">
        <w:trPr>
          <w:trHeight w:val="12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E2766" w14:textId="77777777" w:rsidR="00955B69" w:rsidRPr="00955B69" w:rsidRDefault="00955B69" w:rsidP="00955B69">
            <w:pPr>
              <w:spacing w:after="0" w:line="240" w:lineRule="auto"/>
              <w:ind w:right="3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CRITERIOS DE  </w:t>
            </w:r>
          </w:p>
          <w:p w14:paraId="372A4FEB" w14:textId="77777777" w:rsidR="00955B69" w:rsidRPr="00955B69" w:rsidRDefault="00955B69" w:rsidP="00955B69">
            <w:pPr>
              <w:spacing w:before="18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EVALUACIÓN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8B85E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CRITERIOS DESAGREGADOS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5F1BA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PUNTAJE</w:t>
            </w:r>
          </w:p>
        </w:tc>
      </w:tr>
      <w:tr w:rsidR="00955B69" w:rsidRPr="00955B69" w14:paraId="7899791D" w14:textId="77777777" w:rsidTr="00955B69">
        <w:trPr>
          <w:trHeight w:val="1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BC09F" w14:textId="10568EDF" w:rsidR="00955B69" w:rsidRPr="00955B69" w:rsidRDefault="00955B69" w:rsidP="00955B69">
            <w:pPr>
              <w:spacing w:after="0" w:line="480" w:lineRule="auto"/>
              <w:ind w:left="198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lastRenderedPageBreak/>
              <w:t xml:space="preserve">HISTORIAL ACADÉMICO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94C7C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color w:val="000000"/>
                <w:lang w:eastAsia="es-AR"/>
              </w:rPr>
              <w:t>Promedio académico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7F7C7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AR"/>
              </w:rPr>
              <w:t>60</w:t>
            </w:r>
          </w:p>
        </w:tc>
      </w:tr>
      <w:tr w:rsidR="00955B69" w:rsidRPr="00955B69" w14:paraId="4CB0C16F" w14:textId="77777777" w:rsidTr="00955B69">
        <w:trPr>
          <w:trHeight w:val="237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835FD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ANTECEDENTES </w:t>
            </w:r>
          </w:p>
          <w:p w14:paraId="45CBE67A" w14:textId="63B3B4B6" w:rsidR="00955B69" w:rsidRPr="00955B69" w:rsidRDefault="00955B69" w:rsidP="00955B69">
            <w:pPr>
              <w:spacing w:before="34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5BFAC" w14:textId="04E71C73" w:rsidR="00955B69" w:rsidRPr="00955B69" w:rsidRDefault="00955B69" w:rsidP="00955B69">
            <w:pPr>
              <w:spacing w:after="0" w:line="240" w:lineRule="auto"/>
              <w:ind w:left="156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color w:val="000000"/>
                <w:lang w:eastAsia="es-AR"/>
              </w:rPr>
              <w:t>Actividades de investigación, extensión, y/o transferencia (por ejemplo: participación en proyectos de investigación, extensión y/o  transferencia; participación en jornadas como expositor/a o ponente; cursos o seminarios con  evaluación final, trabajos publicados, pasantías,  etc.)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6EBCD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AR"/>
              </w:rPr>
              <w:t>20</w:t>
            </w:r>
          </w:p>
        </w:tc>
      </w:tr>
      <w:tr w:rsidR="00955B69" w:rsidRPr="00955B69" w14:paraId="3466EC39" w14:textId="77777777" w:rsidTr="00955B69">
        <w:trPr>
          <w:trHeight w:val="9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98E60" w14:textId="77777777" w:rsidR="00955B69" w:rsidRPr="00955B69" w:rsidRDefault="00955B69" w:rsidP="0095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7C48E" w14:textId="341250AB" w:rsidR="00955B69" w:rsidRPr="00955B69" w:rsidRDefault="00955B69" w:rsidP="00955B69">
            <w:pPr>
              <w:spacing w:after="0" w:line="240" w:lineRule="auto"/>
              <w:ind w:left="21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color w:val="000000"/>
                <w:lang w:eastAsia="es-AR"/>
              </w:rPr>
              <w:t>Experiencia laboral y participación activa en actividades o proyectos sociales, comunitarios y/o productivos. Otros antecedentes.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C4097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AR"/>
              </w:rPr>
              <w:t>20</w:t>
            </w:r>
          </w:p>
        </w:tc>
      </w:tr>
      <w:tr w:rsidR="00955B69" w:rsidRPr="00955B69" w14:paraId="39E22EAB" w14:textId="77777777" w:rsidTr="00955B69">
        <w:trPr>
          <w:trHeight w:val="5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11AD9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TOTAL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FF65C" w14:textId="77777777" w:rsidR="00955B69" w:rsidRPr="00955B69" w:rsidRDefault="00955B69" w:rsidP="0095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B0741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100</w:t>
            </w:r>
          </w:p>
        </w:tc>
      </w:tr>
      <w:tr w:rsidR="00955B69" w:rsidRPr="00955B69" w14:paraId="7CFA8403" w14:textId="77777777" w:rsidTr="00955B69">
        <w:trPr>
          <w:trHeight w:val="1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18BC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ENTREVISTA </w:t>
            </w:r>
          </w:p>
          <w:p w14:paraId="6B32AA21" w14:textId="002890B3" w:rsidR="00955B69" w:rsidRPr="00955B69" w:rsidRDefault="00955B69" w:rsidP="00955B69">
            <w:pPr>
              <w:spacing w:before="3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598EB" w14:textId="456D15B8" w:rsidR="00955B69" w:rsidRPr="00955B69" w:rsidRDefault="00955B69" w:rsidP="00955B69">
            <w:pPr>
              <w:spacing w:after="0" w:line="240" w:lineRule="auto"/>
              <w:ind w:left="135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color w:val="000000"/>
                <w:lang w:eastAsia="es-AR"/>
              </w:rPr>
              <w:t>Se podrá utilizar, en el caso de que el solicitante lo desee, para profundizar en aspectos detallados en los antecedentes y/o lo que considere pertinente.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83C9E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AR"/>
              </w:rPr>
              <w:t>20</w:t>
            </w:r>
          </w:p>
        </w:tc>
      </w:tr>
      <w:tr w:rsidR="00955B69" w:rsidRPr="00955B69" w14:paraId="2351B341" w14:textId="77777777" w:rsidTr="00955B69">
        <w:trPr>
          <w:trHeight w:val="12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768CB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TOTAL CON  </w:t>
            </w:r>
          </w:p>
          <w:p w14:paraId="7E6BF767" w14:textId="77777777" w:rsidR="00955B69" w:rsidRPr="00955B69" w:rsidRDefault="00955B69" w:rsidP="00955B69">
            <w:pPr>
              <w:spacing w:before="18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ENTREVISTA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F2B73" w14:textId="77777777" w:rsidR="00955B69" w:rsidRPr="00955B69" w:rsidRDefault="00955B69" w:rsidP="0095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28629" w14:textId="77777777" w:rsidR="00955B69" w:rsidRPr="00955B69" w:rsidRDefault="00955B69" w:rsidP="009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55B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120</w:t>
            </w:r>
          </w:p>
        </w:tc>
      </w:tr>
    </w:tbl>
    <w:p w14:paraId="68E8F4D2" w14:textId="77777777" w:rsidR="002742C6" w:rsidRDefault="002742C6" w:rsidP="0040284D">
      <w:pPr>
        <w:pStyle w:val="Default"/>
        <w:spacing w:line="360" w:lineRule="auto"/>
        <w:contextualSpacing/>
        <w:jc w:val="both"/>
        <w:rPr>
          <w:lang w:val="es-AR"/>
        </w:rPr>
        <w:sectPr w:rsidR="002742C6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875DC53" w14:textId="4118FABD" w:rsidR="002742C6" w:rsidRPr="00FF5790" w:rsidRDefault="002742C6" w:rsidP="00534DC0">
      <w:pPr>
        <w:pStyle w:val="Textoindependiente"/>
        <w:jc w:val="both"/>
        <w:rPr>
          <w:sz w:val="24"/>
          <w:szCs w:val="24"/>
        </w:rPr>
      </w:pPr>
    </w:p>
    <w:sectPr w:rsidR="002742C6" w:rsidRPr="00FF5790" w:rsidSect="00CF7D7F">
      <w:headerReference w:type="default" r:id="rId7"/>
      <w:pgSz w:w="11906" w:h="16838"/>
      <w:pgMar w:top="1843" w:right="567" w:bottom="1418" w:left="2268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FB69" w14:textId="77777777" w:rsidR="00890274" w:rsidRDefault="00890274" w:rsidP="002742C6">
      <w:pPr>
        <w:spacing w:after="0" w:line="240" w:lineRule="auto"/>
      </w:pPr>
      <w:r>
        <w:separator/>
      </w:r>
    </w:p>
  </w:endnote>
  <w:endnote w:type="continuationSeparator" w:id="0">
    <w:p w14:paraId="20946197" w14:textId="77777777" w:rsidR="00890274" w:rsidRDefault="00890274" w:rsidP="0027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4AF1" w14:textId="77777777" w:rsidR="00890274" w:rsidRDefault="00890274" w:rsidP="002742C6">
      <w:pPr>
        <w:spacing w:after="0" w:line="240" w:lineRule="auto"/>
      </w:pPr>
      <w:r>
        <w:separator/>
      </w:r>
    </w:p>
  </w:footnote>
  <w:footnote w:type="continuationSeparator" w:id="0">
    <w:p w14:paraId="79ECCB97" w14:textId="77777777" w:rsidR="00890274" w:rsidRDefault="00890274" w:rsidP="00274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B317" w14:textId="0256F372" w:rsidR="00DC33B5" w:rsidRDefault="00000000">
    <w:pPr>
      <w:pStyle w:val="Encabezado"/>
      <w:ind w:left="-142"/>
    </w:pPr>
  </w:p>
  <w:p w14:paraId="44002C4F" w14:textId="5DEBDAAA" w:rsidR="002742C6" w:rsidRDefault="00B9759F" w:rsidP="002742C6">
    <w:pPr>
      <w:pStyle w:val="Encabezado"/>
      <w:tabs>
        <w:tab w:val="clear" w:pos="4252"/>
        <w:tab w:val="center" w:pos="3828"/>
      </w:tabs>
      <w:jc w:val="right"/>
      <w:rPr>
        <w:sz w:val="18"/>
        <w:szCs w:val="18"/>
      </w:rPr>
    </w:pPr>
    <w:r>
      <w:rPr>
        <w:sz w:val="18"/>
        <w:szCs w:val="18"/>
      </w:rPr>
      <w:tab/>
    </w:r>
  </w:p>
  <w:p w14:paraId="55B099F4" w14:textId="5CC601A7" w:rsidR="00DC33B5" w:rsidRDefault="00000000" w:rsidP="00CF7D7F">
    <w:pPr>
      <w:pStyle w:val="Encabezado"/>
      <w:tabs>
        <w:tab w:val="clear" w:pos="4252"/>
        <w:tab w:val="clear" w:pos="8504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84C"/>
    <w:multiLevelType w:val="hybridMultilevel"/>
    <w:tmpl w:val="83860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36EC8"/>
    <w:multiLevelType w:val="multilevel"/>
    <w:tmpl w:val="940C3AF6"/>
    <w:lvl w:ilvl="0">
      <w:start w:val="1"/>
      <w:numFmt w:val="decimal"/>
      <w:lvlText w:val="%1-"/>
      <w:lvlJc w:val="left"/>
      <w:pPr>
        <w:ind w:left="502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B76642"/>
    <w:multiLevelType w:val="multilevel"/>
    <w:tmpl w:val="5B5895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723D90"/>
    <w:multiLevelType w:val="hybridMultilevel"/>
    <w:tmpl w:val="F81AA972"/>
    <w:lvl w:ilvl="0" w:tplc="D3C481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978DD"/>
    <w:multiLevelType w:val="hybridMultilevel"/>
    <w:tmpl w:val="7676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3326A"/>
    <w:multiLevelType w:val="hybridMultilevel"/>
    <w:tmpl w:val="AC4E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C61C6"/>
    <w:multiLevelType w:val="multilevel"/>
    <w:tmpl w:val="4BFC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D513CB5"/>
    <w:multiLevelType w:val="hybridMultilevel"/>
    <w:tmpl w:val="562E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03F69"/>
    <w:multiLevelType w:val="multilevel"/>
    <w:tmpl w:val="DE6A06B4"/>
    <w:lvl w:ilvl="0">
      <w:start w:val="1"/>
      <w:numFmt w:val="bullet"/>
      <w:lvlText w:val=""/>
      <w:lvlJc w:val="left"/>
      <w:pPr>
        <w:ind w:left="1140" w:hanging="360"/>
      </w:pPr>
      <w:rPr>
        <w:rFonts w:ascii="Wingdings" w:hAnsi="Wingdings" w:cs="Wingdings" w:hint="default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65914">
    <w:abstractNumId w:val="7"/>
  </w:num>
  <w:num w:numId="2" w16cid:durableId="1489128384">
    <w:abstractNumId w:val="5"/>
  </w:num>
  <w:num w:numId="3" w16cid:durableId="846483239">
    <w:abstractNumId w:val="0"/>
  </w:num>
  <w:num w:numId="4" w16cid:durableId="2038382472">
    <w:abstractNumId w:val="8"/>
  </w:num>
  <w:num w:numId="5" w16cid:durableId="1126968956">
    <w:abstractNumId w:val="1"/>
  </w:num>
  <w:num w:numId="6" w16cid:durableId="1384325740">
    <w:abstractNumId w:val="2"/>
  </w:num>
  <w:num w:numId="7" w16cid:durableId="348989919">
    <w:abstractNumId w:val="6"/>
  </w:num>
  <w:num w:numId="8" w16cid:durableId="616721665">
    <w:abstractNumId w:val="3"/>
  </w:num>
  <w:num w:numId="9" w16cid:durableId="405372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FD"/>
    <w:rsid w:val="000119FD"/>
    <w:rsid w:val="00090971"/>
    <w:rsid w:val="000D12B1"/>
    <w:rsid w:val="0014522B"/>
    <w:rsid w:val="00201C56"/>
    <w:rsid w:val="002742C6"/>
    <w:rsid w:val="002D6F73"/>
    <w:rsid w:val="00316741"/>
    <w:rsid w:val="00385071"/>
    <w:rsid w:val="0040284D"/>
    <w:rsid w:val="004312DC"/>
    <w:rsid w:val="00434C6F"/>
    <w:rsid w:val="004425C1"/>
    <w:rsid w:val="004620A1"/>
    <w:rsid w:val="004A0906"/>
    <w:rsid w:val="004B3A83"/>
    <w:rsid w:val="00534DC0"/>
    <w:rsid w:val="005F768E"/>
    <w:rsid w:val="006D3F37"/>
    <w:rsid w:val="00890274"/>
    <w:rsid w:val="008C7492"/>
    <w:rsid w:val="00912F40"/>
    <w:rsid w:val="0094084C"/>
    <w:rsid w:val="0094499E"/>
    <w:rsid w:val="00955B69"/>
    <w:rsid w:val="009D4497"/>
    <w:rsid w:val="009F112D"/>
    <w:rsid w:val="00AD4FF7"/>
    <w:rsid w:val="00B36D05"/>
    <w:rsid w:val="00B82210"/>
    <w:rsid w:val="00B9759F"/>
    <w:rsid w:val="00C456AD"/>
    <w:rsid w:val="00CA3C95"/>
    <w:rsid w:val="00CE0A94"/>
    <w:rsid w:val="00CE33C1"/>
    <w:rsid w:val="00D362D3"/>
    <w:rsid w:val="00D54A96"/>
    <w:rsid w:val="00D7114F"/>
    <w:rsid w:val="00E36405"/>
    <w:rsid w:val="00E94126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E6EB"/>
  <w15:docId w15:val="{08E5F307-8D23-42F1-B8E4-7A508F61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119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40284D"/>
    <w:pPr>
      <w:overflowPunct w:val="0"/>
      <w:spacing w:after="140" w:line="276" w:lineRule="auto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0284D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028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28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28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28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28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84D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742C6"/>
  </w:style>
  <w:style w:type="paragraph" w:styleId="Encabezado">
    <w:name w:val="header"/>
    <w:basedOn w:val="Normal"/>
    <w:link w:val="EncabezadoCar"/>
    <w:uiPriority w:val="99"/>
    <w:unhideWhenUsed/>
    <w:rsid w:val="002742C6"/>
    <w:pPr>
      <w:tabs>
        <w:tab w:val="center" w:pos="4252"/>
        <w:tab w:val="right" w:pos="8504"/>
      </w:tabs>
      <w:overflowPunct w:val="0"/>
      <w:spacing w:after="0" w:line="240" w:lineRule="auto"/>
    </w:pPr>
    <w:rPr>
      <w:lang w:val="en-US"/>
    </w:rPr>
  </w:style>
  <w:style w:type="character" w:customStyle="1" w:styleId="EncabezadoCar1">
    <w:name w:val="Encabezado Car1"/>
    <w:basedOn w:val="Fuentedeprrafopredeter"/>
    <w:uiPriority w:val="99"/>
    <w:semiHidden/>
    <w:rsid w:val="002742C6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74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2C6"/>
    <w:rPr>
      <w:lang w:val="es-AR"/>
    </w:rPr>
  </w:style>
  <w:style w:type="paragraph" w:styleId="NormalWeb">
    <w:name w:val="Normal (Web)"/>
    <w:basedOn w:val="Normal"/>
    <w:uiPriority w:val="99"/>
    <w:unhideWhenUsed/>
    <w:rsid w:val="0095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316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787">
          <w:marLeft w:val="4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1038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User</cp:lastModifiedBy>
  <cp:revision>3</cp:revision>
  <dcterms:created xsi:type="dcterms:W3CDTF">2022-10-24T18:41:00Z</dcterms:created>
  <dcterms:modified xsi:type="dcterms:W3CDTF">2022-10-24T18:49:00Z</dcterms:modified>
</cp:coreProperties>
</file>