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Carrera de </w:t>
      </w:r>
      <w:r>
        <w:rPr>
          <w:lang w:val="es-ES"/>
        </w:rPr>
        <w:t>grado</w:t>
      </w: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b/>
          <w:lang w:val="es-ES"/>
        </w:rPr>
        <w:t>Licenciatura en Gestión Gubernamental</w:t>
      </w:r>
    </w:p>
    <w:p w:rsidR="0040235D" w:rsidRPr="0040235D" w:rsidRDefault="0040235D" w:rsidP="0040235D">
      <w:pPr>
        <w:rPr>
          <w:lang w:val="es-ES"/>
        </w:rPr>
      </w:pPr>
      <w:proofErr w:type="spellStart"/>
      <w:r w:rsidRPr="0040235D">
        <w:rPr>
          <w:lang w:val="es-ES"/>
        </w:rPr>
        <w:t>Perﬁ</w:t>
      </w:r>
      <w:bookmarkStart w:id="0" w:name="_GoBack"/>
      <w:bookmarkEnd w:id="0"/>
      <w:r w:rsidRPr="0040235D">
        <w:rPr>
          <w:lang w:val="es-ES"/>
        </w:rPr>
        <w:t>l</w:t>
      </w:r>
      <w:proofErr w:type="spellEnd"/>
      <w:r w:rsidRPr="0040235D">
        <w:rPr>
          <w:lang w:val="es-ES"/>
        </w:rPr>
        <w:t xml:space="preserve"> de la/del egresada/o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Título de pregrado: Técnica/o Universitaria/o en Gestión de Instituciones Estatales (3 años)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El título intermedio de Técnica/o Universitaria/o en Gestión de Instituciones Estatales otorga las aptitudes necesarias para la ejecución de las actividades propias de la administración pública.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Título de grado: Licenciada/o en Gestión Gubernamental (5 años)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La/el Licenciada/o en Gestión Gubernamental contará con una formación orientada a la práctica, que la/lo habilita para participar en el diseño, ejecución y desarrollo de políticas públicas, con conocimiento de las herramientas contables, </w:t>
      </w:r>
      <w:proofErr w:type="spellStart"/>
      <w:r w:rsidRPr="0040235D">
        <w:rPr>
          <w:lang w:val="es-ES"/>
        </w:rPr>
        <w:t>ﬁnancieras</w:t>
      </w:r>
      <w:proofErr w:type="spellEnd"/>
      <w:r w:rsidRPr="0040235D">
        <w:rPr>
          <w:lang w:val="es-ES"/>
        </w:rPr>
        <w:t xml:space="preserve"> y legales, propias de la función pública a nivel nacional, provincial y municipal. Asimismo, contará con las aptitudes necesarias para la ejecución de las actividades propias de la administración pública.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Plan de estudios</w:t>
      </w: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b/>
          <w:lang w:val="es-ES"/>
        </w:rPr>
        <w:t>PRIMER AÑO</w:t>
      </w:r>
    </w:p>
    <w:tbl>
      <w:tblPr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75"/>
        <w:gridCol w:w="4264"/>
        <w:gridCol w:w="1927"/>
        <w:gridCol w:w="1632"/>
        <w:gridCol w:w="1544"/>
      </w:tblGrid>
      <w:tr w:rsidR="0040235D" w:rsidRPr="0040235D" w:rsidTr="00997117">
        <w:trPr>
          <w:trHeight w:val="267"/>
        </w:trPr>
        <w:tc>
          <w:tcPr>
            <w:tcW w:w="7066" w:type="dxa"/>
            <w:gridSpan w:val="3"/>
          </w:tcPr>
          <w:p w:rsidR="0040235D" w:rsidRPr="0040235D" w:rsidRDefault="0040235D" w:rsidP="0040235D">
            <w:pPr>
              <w:rPr>
                <w:lang w:val="es-ES"/>
              </w:rPr>
            </w:pP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Horas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</w:p>
        </w:tc>
      </w:tr>
      <w:tr w:rsidR="0040235D" w:rsidRPr="0040235D" w:rsidTr="00997117">
        <w:trPr>
          <w:trHeight w:val="355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Código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Asignatura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Régimen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Semanales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Correlatividad</w:t>
            </w:r>
          </w:p>
        </w:tc>
      </w:tr>
      <w:tr w:rsidR="0040235D" w:rsidRPr="0040235D" w:rsidTr="00997117">
        <w:trPr>
          <w:trHeight w:val="416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01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Organización y Funcionamiento del Estado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02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Introducción a la Economía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03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Introducción al Derecho Argentino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04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Taller de Informática I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05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Historia Económica y Social Argentina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06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Gobierno y Gestión de las Organizaciones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07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Derecho Administrativo I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03</w:t>
            </w:r>
          </w:p>
        </w:tc>
      </w:tr>
      <w:tr w:rsidR="0040235D" w:rsidRPr="0040235D" w:rsidTr="00997117">
        <w:trPr>
          <w:trHeight w:val="350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08</w:t>
            </w:r>
          </w:p>
        </w:tc>
        <w:tc>
          <w:tcPr>
            <w:tcW w:w="426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Taller de Informática II</w:t>
            </w:r>
          </w:p>
        </w:tc>
        <w:tc>
          <w:tcPr>
            <w:tcW w:w="19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2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4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04</w:t>
            </w:r>
          </w:p>
        </w:tc>
      </w:tr>
    </w:tbl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</w:p>
    <w:p w:rsidR="0040235D" w:rsidRDefault="0040235D" w:rsidP="0040235D">
      <w:pPr>
        <w:rPr>
          <w:lang w:val="es-ES"/>
        </w:rPr>
      </w:pPr>
    </w:p>
    <w:p w:rsidR="0040235D" w:rsidRDefault="0040235D" w:rsidP="0040235D">
      <w:pPr>
        <w:rPr>
          <w:lang w:val="es-ES"/>
        </w:rPr>
      </w:pPr>
    </w:p>
    <w:p w:rsidR="0040235D" w:rsidRDefault="0040235D" w:rsidP="0040235D">
      <w:pPr>
        <w:rPr>
          <w:lang w:val="es-ES"/>
        </w:rPr>
      </w:pPr>
    </w:p>
    <w:p w:rsidR="0040235D" w:rsidRDefault="0040235D" w:rsidP="0040235D">
      <w:pPr>
        <w:rPr>
          <w:lang w:val="es-ES"/>
        </w:rPr>
      </w:pPr>
    </w:p>
    <w:p w:rsid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</w:p>
    <w:tbl>
      <w:tblPr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75"/>
        <w:gridCol w:w="4427"/>
        <w:gridCol w:w="1763"/>
        <w:gridCol w:w="1631"/>
        <w:gridCol w:w="1543"/>
      </w:tblGrid>
      <w:tr w:rsidR="0040235D" w:rsidRPr="0040235D" w:rsidTr="00997117">
        <w:trPr>
          <w:trHeight w:val="267"/>
        </w:trPr>
        <w:tc>
          <w:tcPr>
            <w:tcW w:w="7065" w:type="dxa"/>
            <w:gridSpan w:val="3"/>
          </w:tcPr>
          <w:p w:rsidR="0040235D" w:rsidRDefault="0040235D" w:rsidP="0040235D">
            <w:pPr>
              <w:rPr>
                <w:lang w:val="es-ES"/>
              </w:rPr>
            </w:pPr>
          </w:p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SEGUNDO AÑO</w:t>
            </w:r>
          </w:p>
        </w:tc>
        <w:tc>
          <w:tcPr>
            <w:tcW w:w="1631" w:type="dxa"/>
          </w:tcPr>
          <w:p w:rsidR="0040235D" w:rsidRDefault="0040235D" w:rsidP="0040235D">
            <w:pPr>
              <w:rPr>
                <w:b/>
                <w:lang w:val="es-ES"/>
              </w:rPr>
            </w:pPr>
          </w:p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Horas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</w:p>
        </w:tc>
      </w:tr>
      <w:tr w:rsidR="0040235D" w:rsidRPr="0040235D" w:rsidTr="00997117">
        <w:trPr>
          <w:trHeight w:val="354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Código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Asignatura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Régimen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Semanales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b/>
                <w:lang w:val="es-ES"/>
              </w:rPr>
            </w:pPr>
            <w:r w:rsidRPr="0040235D">
              <w:rPr>
                <w:b/>
                <w:lang w:val="es-ES"/>
              </w:rPr>
              <w:t>Correlatividad</w:t>
            </w:r>
          </w:p>
        </w:tc>
      </w:tr>
      <w:tr w:rsidR="0040235D" w:rsidRPr="0040235D" w:rsidTr="00997117">
        <w:trPr>
          <w:trHeight w:val="416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09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Economía y Política Económica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02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10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Elementos de Ciencia Política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11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Contabilidad Pública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12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Derecho Administrativo II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07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13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El Expediente Administrativo en la Práctica I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-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14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Finanzas Públicas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09</w:t>
            </w:r>
          </w:p>
        </w:tc>
      </w:tr>
      <w:tr w:rsidR="0040235D" w:rsidRPr="0040235D" w:rsidTr="00997117">
        <w:trPr>
          <w:trHeight w:val="368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15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Sistemas de Administración y Gestión Pública I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6hs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06</w:t>
            </w:r>
          </w:p>
        </w:tc>
      </w:tr>
      <w:tr w:rsidR="0040235D" w:rsidRPr="0040235D" w:rsidTr="00997117">
        <w:trPr>
          <w:trHeight w:val="350"/>
        </w:trPr>
        <w:tc>
          <w:tcPr>
            <w:tcW w:w="875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16</w:t>
            </w:r>
          </w:p>
        </w:tc>
        <w:tc>
          <w:tcPr>
            <w:tcW w:w="4427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Derecho Público Provincial y Municipal</w:t>
            </w:r>
          </w:p>
        </w:tc>
        <w:tc>
          <w:tcPr>
            <w:tcW w:w="176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Cuatrimestral</w:t>
            </w:r>
          </w:p>
        </w:tc>
        <w:tc>
          <w:tcPr>
            <w:tcW w:w="1631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4hs</w:t>
            </w:r>
          </w:p>
        </w:tc>
        <w:tc>
          <w:tcPr>
            <w:tcW w:w="1543" w:type="dxa"/>
          </w:tcPr>
          <w:p w:rsidR="0040235D" w:rsidRPr="0040235D" w:rsidRDefault="0040235D" w:rsidP="0040235D">
            <w:pPr>
              <w:rPr>
                <w:lang w:val="es-ES"/>
              </w:rPr>
            </w:pPr>
            <w:r w:rsidRPr="0040235D">
              <w:rPr>
                <w:lang w:val="es-ES"/>
              </w:rPr>
              <w:t>12</w:t>
            </w:r>
          </w:p>
        </w:tc>
      </w:tr>
    </w:tbl>
    <w:p w:rsidR="0040235D" w:rsidRPr="0040235D" w:rsidRDefault="0040235D" w:rsidP="0040235D">
      <w:pPr>
        <w:rPr>
          <w:lang w:val="es-ES"/>
        </w:rPr>
        <w:sectPr w:rsidR="0040235D" w:rsidRPr="0040235D" w:rsidSect="0040235D">
          <w:pgSz w:w="11910" w:h="16840"/>
          <w:pgMar w:top="0" w:right="240" w:bottom="0" w:left="1140" w:header="720" w:footer="720" w:gutter="0"/>
          <w:cols w:space="720"/>
        </w:sectPr>
      </w:pPr>
    </w:p>
    <w:p w:rsidR="0040235D" w:rsidRPr="0040235D" w:rsidRDefault="0040235D" w:rsidP="0040235D">
      <w:pPr>
        <w:rPr>
          <w:lang w:val="es-ES"/>
        </w:rPr>
        <w:sectPr w:rsidR="0040235D" w:rsidRPr="0040235D">
          <w:pgSz w:w="11910" w:h="16840"/>
          <w:pgMar w:top="0" w:right="240" w:bottom="0" w:left="1140" w:header="720" w:footer="720" w:gutter="0"/>
          <w:cols w:space="720"/>
        </w:sectPr>
      </w:pP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b/>
          <w:lang w:val="es-ES"/>
        </w:rPr>
        <w:lastRenderedPageBreak/>
        <w:t>TERCER AÑO</w:t>
      </w:r>
    </w:p>
    <w:p w:rsidR="0040235D" w:rsidRPr="0040235D" w:rsidRDefault="0040235D" w:rsidP="0040235D">
      <w:pPr>
        <w:rPr>
          <w:b/>
          <w:bCs/>
          <w:lang w:val="es-ES"/>
        </w:rPr>
      </w:pPr>
      <w:r w:rsidRPr="0040235D">
        <w:rPr>
          <w:b/>
          <w:bCs/>
          <w:lang w:val="es-ES"/>
        </w:rPr>
        <w:t>Código</w:t>
      </w:r>
      <w:r w:rsidRPr="0040235D">
        <w:rPr>
          <w:b/>
          <w:bCs/>
          <w:lang w:val="es-ES"/>
        </w:rPr>
        <w:tab/>
        <w:t>Asignatura</w:t>
      </w:r>
      <w:r w:rsidRPr="0040235D">
        <w:rPr>
          <w:b/>
          <w:bCs/>
          <w:lang w:val="es-ES"/>
        </w:rPr>
        <w:tab/>
        <w:t>Régimen</w:t>
      </w: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lang w:val="es-ES"/>
        </w:rPr>
        <w:br w:type="column"/>
      </w:r>
      <w:r w:rsidRPr="0040235D">
        <w:rPr>
          <w:b/>
          <w:lang w:val="es-ES"/>
        </w:rPr>
        <w:lastRenderedPageBreak/>
        <w:t>Horas</w:t>
      </w:r>
    </w:p>
    <w:p w:rsidR="0040235D" w:rsidRPr="0040235D" w:rsidRDefault="0040235D" w:rsidP="0040235D">
      <w:pPr>
        <w:rPr>
          <w:b/>
          <w:bCs/>
          <w:lang w:val="es-ES"/>
        </w:rPr>
      </w:pPr>
      <w:r w:rsidRPr="0040235D">
        <w:rPr>
          <w:b/>
          <w:bCs/>
          <w:lang w:val="es-ES"/>
        </w:rPr>
        <w:t>Semanales</w:t>
      </w:r>
      <w:r w:rsidRPr="0040235D">
        <w:rPr>
          <w:b/>
          <w:bCs/>
          <w:lang w:val="es-ES"/>
        </w:rPr>
        <w:tab/>
        <w:t>Correlatividad</w:t>
      </w: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num="2" w:space="720" w:equalWidth="0">
            <w:col w:w="6379" w:space="1092"/>
            <w:col w:w="3059"/>
          </w:cols>
        </w:sectPr>
      </w:pPr>
    </w:p>
    <w:p w:rsidR="0040235D" w:rsidRPr="0040235D" w:rsidRDefault="0040235D" w:rsidP="0040235D">
      <w:pPr>
        <w:rPr>
          <w:b/>
          <w:lang w:val="es-ES"/>
        </w:rPr>
      </w:pP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space="720"/>
        </w:sectPr>
      </w:pPr>
    </w:p>
    <w:p w:rsidR="0040235D" w:rsidRPr="0040235D" w:rsidRDefault="0040235D" w:rsidP="0040235D">
      <w:pPr>
        <w:numPr>
          <w:ilvl w:val="0"/>
          <w:numId w:val="1"/>
        </w:numPr>
        <w:ind w:left="1276" w:hanging="1071"/>
        <w:rPr>
          <w:lang w:val="es-ES"/>
        </w:rPr>
      </w:pPr>
      <w:r w:rsidRPr="0040235D">
        <w:rPr>
          <w:lang w:val="es-ES"/>
        </w:rPr>
        <w:lastRenderedPageBreak/>
        <w:t>Estadística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Sistemas de Administración y Gestión Pública II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Sistemas y Tecnologías de la Información en el Sector Público I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Formulación y Evaluación de Proyectos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Empleo Público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Sistemas y Tecnologías de la Información en el Sector Público II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Taller de Sistemas de Gestión Documental Electrónica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 xml:space="preserve">Práctica </w:t>
      </w:r>
      <w:proofErr w:type="spellStart"/>
      <w:r w:rsidRPr="0040235D">
        <w:rPr>
          <w:lang w:val="es-ES"/>
        </w:rPr>
        <w:t>Preprofesional</w:t>
      </w:r>
      <w:proofErr w:type="spellEnd"/>
      <w:r w:rsidRPr="0040235D">
        <w:rPr>
          <w:lang w:val="es-ES"/>
        </w:rPr>
        <w:t xml:space="preserve"> I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br w:type="column"/>
      </w:r>
      <w:r w:rsidRPr="0040235D">
        <w:rPr>
          <w:lang w:val="es-ES"/>
        </w:rPr>
        <w:lastRenderedPageBreak/>
        <w:t xml:space="preserve">Cuatrimestral 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br w:type="column"/>
      </w:r>
      <w:r w:rsidRPr="0040235D">
        <w:rPr>
          <w:lang w:val="es-ES"/>
        </w:rPr>
        <w:lastRenderedPageBreak/>
        <w:t xml:space="preserve">4hs 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6hs </w:t>
      </w:r>
    </w:p>
    <w:p w:rsid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4hs </w:t>
      </w:r>
    </w:p>
    <w:p w:rsid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4hs 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6hs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br w:type="column"/>
      </w:r>
      <w:r w:rsidRPr="0040235D">
        <w:rPr>
          <w:lang w:val="es-ES"/>
        </w:rPr>
        <w:lastRenderedPageBreak/>
        <w:t>- 15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</w:t>
      </w:r>
    </w:p>
    <w:p w:rsid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- 19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</w:t>
      </w:r>
    </w:p>
    <w:p w:rsid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num="4" w:space="720" w:equalWidth="0">
            <w:col w:w="5429" w:space="40"/>
            <w:col w:w="1340" w:space="662"/>
            <w:col w:w="554" w:space="838"/>
            <w:col w:w="1667"/>
          </w:cols>
        </w:sectPr>
      </w:pPr>
      <w:r>
        <w:rPr>
          <w:lang w:val="es-ES"/>
        </w:rPr>
        <w:t>13-16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b/>
          <w:lang w:val="es-ES"/>
        </w:rPr>
        <w:t>Título intermedio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 xml:space="preserve">Técnica/o Universitaria/o en Gestión de Instituciones Gubernamentales (1632 </w:t>
      </w:r>
      <w:proofErr w:type="spellStart"/>
      <w:r w:rsidRPr="0040235D">
        <w:rPr>
          <w:lang w:val="es-ES"/>
        </w:rPr>
        <w:t>hs</w:t>
      </w:r>
      <w:proofErr w:type="spellEnd"/>
      <w:r w:rsidRPr="0040235D">
        <w:rPr>
          <w:lang w:val="es-ES"/>
        </w:rPr>
        <w:t>)</w:t>
      </w: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space="720"/>
        </w:sectPr>
      </w:pP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b/>
          <w:lang w:val="es-ES"/>
        </w:rPr>
        <w:lastRenderedPageBreak/>
        <w:t>CUARTO AÑO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b/>
          <w:bCs/>
          <w:lang w:val="es-ES"/>
        </w:rPr>
      </w:pPr>
      <w:r w:rsidRPr="0040235D">
        <w:rPr>
          <w:b/>
          <w:bCs/>
          <w:lang w:val="es-ES"/>
        </w:rPr>
        <w:t>Código</w:t>
      </w:r>
      <w:r w:rsidRPr="0040235D">
        <w:rPr>
          <w:b/>
          <w:bCs/>
          <w:lang w:val="es-ES"/>
        </w:rPr>
        <w:tab/>
        <w:t>Asignatura</w:t>
      </w:r>
      <w:r w:rsidRPr="0040235D">
        <w:rPr>
          <w:b/>
          <w:bCs/>
          <w:lang w:val="es-ES"/>
        </w:rPr>
        <w:tab/>
        <w:t>Régimen</w:t>
      </w: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lang w:val="es-ES"/>
        </w:rPr>
        <w:br w:type="column"/>
      </w: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b/>
          <w:lang w:val="es-ES"/>
        </w:rPr>
        <w:t>Horas</w:t>
      </w:r>
    </w:p>
    <w:p w:rsidR="0040235D" w:rsidRPr="0040235D" w:rsidRDefault="0040235D" w:rsidP="0040235D">
      <w:pPr>
        <w:rPr>
          <w:b/>
          <w:bCs/>
          <w:lang w:val="es-ES"/>
        </w:rPr>
      </w:pPr>
      <w:r w:rsidRPr="0040235D">
        <w:rPr>
          <w:b/>
          <w:bCs/>
          <w:lang w:val="es-ES"/>
        </w:rPr>
        <w:t>Semanales</w:t>
      </w:r>
      <w:r w:rsidRPr="0040235D">
        <w:rPr>
          <w:b/>
          <w:bCs/>
          <w:lang w:val="es-ES"/>
        </w:rPr>
        <w:tab/>
        <w:t>Correlatividad</w:t>
      </w: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num="2" w:space="720" w:equalWidth="0">
            <w:col w:w="6300" w:space="1171"/>
            <w:col w:w="3059"/>
          </w:cols>
        </w:sectPr>
      </w:pPr>
    </w:p>
    <w:p w:rsidR="0040235D" w:rsidRPr="0040235D" w:rsidRDefault="0040235D" w:rsidP="0040235D">
      <w:pPr>
        <w:rPr>
          <w:b/>
          <w:lang w:val="es-ES"/>
        </w:rPr>
      </w:pP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space="720"/>
        </w:sectPr>
      </w:pP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proofErr w:type="spellStart"/>
      <w:r w:rsidRPr="0040235D">
        <w:rPr>
          <w:lang w:val="es-ES"/>
        </w:rPr>
        <w:lastRenderedPageBreak/>
        <w:t>Planiﬁcación</w:t>
      </w:r>
      <w:proofErr w:type="spellEnd"/>
      <w:r w:rsidRPr="0040235D">
        <w:rPr>
          <w:lang w:val="es-ES"/>
        </w:rPr>
        <w:t xml:space="preserve"> en el Sector Público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Financiamiento del Estado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Políticas Públicas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Servicios Públicos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El Expediente Administrativo en la Práctica II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Políticas Públicas y Niveles de Gestión Gubernamental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Optativa I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Comunicación Gubernamental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 xml:space="preserve">Práctica </w:t>
      </w:r>
      <w:proofErr w:type="spellStart"/>
      <w:r w:rsidRPr="0040235D">
        <w:rPr>
          <w:lang w:val="es-ES"/>
        </w:rPr>
        <w:t>Preprofesional</w:t>
      </w:r>
      <w:proofErr w:type="spellEnd"/>
      <w:r w:rsidRPr="0040235D">
        <w:rPr>
          <w:lang w:val="es-ES"/>
        </w:rPr>
        <w:t xml:space="preserve"> II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Optativa II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br w:type="column"/>
      </w:r>
      <w:r w:rsidRPr="0040235D">
        <w:rPr>
          <w:lang w:val="es-ES"/>
        </w:rPr>
        <w:lastRenderedPageBreak/>
        <w:t xml:space="preserve">Cuatrimestral 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E41962" w:rsidRDefault="00E41962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br w:type="column"/>
      </w:r>
      <w:r w:rsidRPr="0040235D">
        <w:rPr>
          <w:lang w:val="es-ES"/>
        </w:rPr>
        <w:lastRenderedPageBreak/>
        <w:t xml:space="preserve">4hs 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4hs 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4hs 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</w:p>
    <w:p w:rsidR="00E41962" w:rsidRDefault="0040235D" w:rsidP="0040235D">
      <w:pPr>
        <w:rPr>
          <w:lang w:val="es-ES"/>
        </w:rPr>
      </w:pPr>
      <w:r w:rsidRPr="0040235D">
        <w:rPr>
          <w:lang w:val="es-ES"/>
        </w:rPr>
        <w:t xml:space="preserve">4hs </w:t>
      </w:r>
    </w:p>
    <w:p w:rsidR="00E41962" w:rsidRDefault="00E41962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</w:p>
    <w:p w:rsidR="00637374" w:rsidRDefault="0040235D" w:rsidP="0040235D">
      <w:pPr>
        <w:rPr>
          <w:lang w:val="es-ES"/>
        </w:rPr>
      </w:pPr>
      <w:r w:rsidRPr="0040235D">
        <w:rPr>
          <w:lang w:val="es-ES"/>
        </w:rPr>
        <w:t xml:space="preserve">4hs 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</w:p>
    <w:p w:rsidR="00637374" w:rsidRDefault="0040235D" w:rsidP="0040235D">
      <w:pPr>
        <w:rPr>
          <w:lang w:val="es-ES"/>
        </w:rPr>
      </w:pPr>
      <w:r w:rsidRPr="0040235D">
        <w:rPr>
          <w:lang w:val="es-ES"/>
        </w:rPr>
        <w:t xml:space="preserve">8hs 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br w:type="column"/>
      </w:r>
      <w:r w:rsidRPr="0040235D">
        <w:rPr>
          <w:lang w:val="es-ES"/>
        </w:rPr>
        <w:lastRenderedPageBreak/>
        <w:t>09-18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14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- 13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27</w: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13-24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-</w:t>
      </w: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num="4" w:space="720" w:equalWidth="0">
            <w:col w:w="5184" w:space="76"/>
            <w:col w:w="1469" w:space="662"/>
            <w:col w:w="555" w:space="837"/>
            <w:col w:w="1747"/>
          </w:cols>
        </w:sectPr>
      </w:pP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space="720"/>
        </w:sectPr>
      </w:pPr>
      <w:r w:rsidRPr="0040235D"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5926455</wp:posOffset>
                </wp:positionV>
                <wp:extent cx="256540" cy="969645"/>
                <wp:effectExtent l="0" t="1905" r="4445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35D" w:rsidRDefault="0040235D" w:rsidP="0040235D">
                            <w:pPr>
                              <w:spacing w:before="8" w:line="396" w:lineRule="exact"/>
                              <w:ind w:left="20"/>
                              <w:rPr>
                                <w:rFonts w:ascii="Lucida Sans Unicode" w:hAnsi="Lucida Sans Unicode"/>
                                <w:sz w:val="2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FFFFFF"/>
                                <w:w w:val="105"/>
                                <w:sz w:val="26"/>
                              </w:rPr>
                              <w:t>Cuarto</w:t>
                            </w:r>
                            <w:r>
                              <w:rPr>
                                <w:rFonts w:ascii="Lucida Sans Unicode" w:hAnsi="Lucida Sans Unicode"/>
                                <w:color w:val="FFFFFF"/>
                                <w:spacing w:val="1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FFFFFF"/>
                                <w:w w:val="105"/>
                                <w:sz w:val="26"/>
                              </w:rPr>
                              <w:t>año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3.7pt;margin-top:466.65pt;width:20.2pt;height:7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0235D" w:rsidRDefault="0040235D" w:rsidP="0040235D">
                      <w:pPr>
                        <w:spacing w:before="8" w:line="396" w:lineRule="exact"/>
                        <w:ind w:left="20"/>
                        <w:rPr>
                          <w:rFonts w:ascii="Lucida Sans Unicode" w:hAnsi="Lucida Sans Unicode"/>
                          <w:sz w:val="26"/>
                        </w:rPr>
                      </w:pPr>
                      <w:r>
                        <w:rPr>
                          <w:rFonts w:ascii="Lucida Sans Unicode" w:hAnsi="Lucida Sans Unicode"/>
                          <w:color w:val="FFFFFF"/>
                          <w:w w:val="105"/>
                          <w:sz w:val="26"/>
                        </w:rPr>
                        <w:t>Cuarto</w:t>
                      </w:r>
                      <w:r>
                        <w:rPr>
                          <w:rFonts w:ascii="Lucida Sans Unicode" w:hAnsi="Lucida Sans Unicode"/>
                          <w:color w:val="FFFFFF"/>
                          <w:spacing w:val="12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FFFFFF"/>
                          <w:w w:val="105"/>
                          <w:sz w:val="26"/>
                        </w:rPr>
                        <w:t>año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0235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4497705</wp:posOffset>
                </wp:positionV>
                <wp:extent cx="256540" cy="480060"/>
                <wp:effectExtent l="0" t="1905" r="4445" b="381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35D" w:rsidRDefault="0040235D" w:rsidP="0040235D">
                            <w:pPr>
                              <w:spacing w:before="8" w:line="396" w:lineRule="exact"/>
                              <w:ind w:left="20"/>
                              <w:rPr>
                                <w:rFonts w:ascii="Lucida Sans Unicode" w:hAnsi="Lucida Sans Unicode"/>
                                <w:sz w:val="2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FFFFFF"/>
                                <w:w w:val="95"/>
                                <w:sz w:val="26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23.7pt;margin-top:354.15pt;width:20.2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40235D" w:rsidRDefault="0040235D" w:rsidP="0040235D">
                      <w:pPr>
                        <w:spacing w:before="8" w:line="396" w:lineRule="exact"/>
                        <w:ind w:left="20"/>
                        <w:rPr>
                          <w:rFonts w:ascii="Lucida Sans Unicode" w:hAnsi="Lucida Sans Unicode"/>
                          <w:sz w:val="26"/>
                        </w:rPr>
                      </w:pPr>
                      <w:r>
                        <w:rPr>
                          <w:rFonts w:ascii="Lucida Sans Unicode" w:hAnsi="Lucida Sans Unicode"/>
                          <w:color w:val="FFFFFF"/>
                          <w:w w:val="95"/>
                          <w:sz w:val="26"/>
                        </w:rPr>
                        <w:t>Título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0235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1033145</wp:posOffset>
                </wp:positionV>
                <wp:extent cx="256540" cy="915670"/>
                <wp:effectExtent l="0" t="4445" r="4445" b="381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9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35D" w:rsidRDefault="0040235D" w:rsidP="0040235D">
                            <w:pPr>
                              <w:spacing w:before="8" w:line="396" w:lineRule="exact"/>
                              <w:ind w:left="20"/>
                              <w:rPr>
                                <w:rFonts w:ascii="Lucida Sans Unicode" w:hAnsi="Lucida Sans Unicode"/>
                                <w:sz w:val="2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FFFFFF"/>
                                <w:w w:val="105"/>
                                <w:sz w:val="26"/>
                              </w:rPr>
                              <w:t>Tercer</w:t>
                            </w:r>
                            <w:r>
                              <w:rPr>
                                <w:rFonts w:ascii="Lucida Sans Unicode" w:hAnsi="Lucida Sans Unicode"/>
                                <w:color w:val="FFFFFF"/>
                                <w:spacing w:val="-1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FFFFFF"/>
                                <w:w w:val="105"/>
                                <w:sz w:val="26"/>
                              </w:rPr>
                              <w:t>año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23.7pt;margin-top:81.35pt;width:20.2pt;height:72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40235D" w:rsidRDefault="0040235D" w:rsidP="0040235D">
                      <w:pPr>
                        <w:spacing w:before="8" w:line="396" w:lineRule="exact"/>
                        <w:ind w:left="20"/>
                        <w:rPr>
                          <w:rFonts w:ascii="Lucida Sans Unicode" w:hAnsi="Lucida Sans Unicode"/>
                          <w:sz w:val="26"/>
                        </w:rPr>
                      </w:pPr>
                      <w:r>
                        <w:rPr>
                          <w:rFonts w:ascii="Lucida Sans Unicode" w:hAnsi="Lucida Sans Unicode"/>
                          <w:color w:val="FFFFFF"/>
                          <w:w w:val="105"/>
                          <w:sz w:val="26"/>
                        </w:rPr>
                        <w:t>Tercer</w:t>
                      </w:r>
                      <w:r>
                        <w:rPr>
                          <w:rFonts w:ascii="Lucida Sans Unicode" w:hAnsi="Lucida Sans Unicode"/>
                          <w:color w:val="FFFFFF"/>
                          <w:spacing w:val="-15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FFFFFF"/>
                          <w:w w:val="105"/>
                          <w:sz w:val="26"/>
                        </w:rPr>
                        <w:t>año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  <w:sectPr w:rsidR="0040235D" w:rsidRPr="0040235D">
          <w:pgSz w:w="11910" w:h="16840"/>
          <w:pgMar w:top="0" w:right="240" w:bottom="0" w:left="1140" w:header="720" w:footer="720" w:gutter="0"/>
          <w:cols w:space="720"/>
        </w:sectPr>
      </w:pPr>
    </w:p>
    <w:p w:rsidR="0040235D" w:rsidRPr="00637374" w:rsidRDefault="00637374" w:rsidP="0040235D">
      <w:pPr>
        <w:rPr>
          <w:b/>
          <w:lang w:val="es-ES"/>
        </w:rPr>
      </w:pPr>
      <w:r w:rsidRPr="00637374">
        <w:rPr>
          <w:b/>
          <w:lang w:val="es-ES"/>
        </w:rPr>
        <w:lastRenderedPageBreak/>
        <w:t>QUINTO AÑO</w:t>
      </w:r>
    </w:p>
    <w:p w:rsidR="0040235D" w:rsidRPr="0040235D" w:rsidRDefault="0040235D" w:rsidP="0040235D">
      <w:pPr>
        <w:rPr>
          <w:b/>
          <w:bCs/>
          <w:lang w:val="es-ES"/>
        </w:rPr>
      </w:pPr>
      <w:r w:rsidRPr="0040235D">
        <w:rPr>
          <w:b/>
          <w:bCs/>
          <w:lang w:val="es-ES"/>
        </w:rPr>
        <w:t>Código</w:t>
      </w:r>
      <w:r w:rsidRPr="0040235D">
        <w:rPr>
          <w:b/>
          <w:bCs/>
          <w:lang w:val="es-ES"/>
        </w:rPr>
        <w:tab/>
        <w:t>Asignatura</w:t>
      </w:r>
      <w:r w:rsidRPr="0040235D">
        <w:rPr>
          <w:b/>
          <w:bCs/>
          <w:lang w:val="es-ES"/>
        </w:rPr>
        <w:tab/>
        <w:t>Régimen</w:t>
      </w:r>
    </w:p>
    <w:p w:rsidR="0040235D" w:rsidRPr="0040235D" w:rsidRDefault="0040235D" w:rsidP="0040235D">
      <w:pPr>
        <w:rPr>
          <w:b/>
          <w:lang w:val="es-ES"/>
        </w:rPr>
      </w:pPr>
      <w:r w:rsidRPr="0040235D">
        <w:rPr>
          <w:lang w:val="es-ES"/>
        </w:rPr>
        <w:br w:type="column"/>
      </w:r>
      <w:r w:rsidRPr="0040235D">
        <w:rPr>
          <w:b/>
          <w:lang w:val="es-ES"/>
        </w:rPr>
        <w:lastRenderedPageBreak/>
        <w:t>Horas</w:t>
      </w:r>
    </w:p>
    <w:p w:rsidR="0040235D" w:rsidRPr="0040235D" w:rsidRDefault="0040235D" w:rsidP="0040235D">
      <w:pPr>
        <w:rPr>
          <w:b/>
          <w:bCs/>
          <w:lang w:val="es-ES"/>
        </w:rPr>
      </w:pPr>
      <w:r w:rsidRPr="0040235D">
        <w:rPr>
          <w:b/>
          <w:bCs/>
          <w:lang w:val="es-ES"/>
        </w:rPr>
        <w:t>Semanales</w:t>
      </w:r>
      <w:r w:rsidRPr="0040235D">
        <w:rPr>
          <w:b/>
          <w:bCs/>
          <w:lang w:val="es-ES"/>
        </w:rPr>
        <w:tab/>
        <w:t>Correlatividad</w:t>
      </w: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num="2" w:space="720" w:equalWidth="0">
            <w:col w:w="6313" w:space="1058"/>
            <w:col w:w="3159"/>
          </w:cols>
        </w:sectPr>
      </w:pPr>
    </w:p>
    <w:p w:rsidR="0040235D" w:rsidRPr="0040235D" w:rsidRDefault="0040235D" w:rsidP="0040235D">
      <w:pPr>
        <w:rPr>
          <w:b/>
          <w:lang w:val="es-ES"/>
        </w:rPr>
      </w:pP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space="720"/>
        </w:sectPr>
      </w:pP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lastRenderedPageBreak/>
        <w:t>Cooperación Internacional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Problemáticas del Gobierno Local</w:t>
      </w: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Transparencia, Ética Pública y Acceso a la Información</w:t>
      </w:r>
    </w:p>
    <w:p w:rsid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Optativa III</w:t>
      </w:r>
    </w:p>
    <w:p w:rsidR="00637374" w:rsidRPr="0040235D" w:rsidRDefault="00637374" w:rsidP="00637374">
      <w:pPr>
        <w:ind w:left="1225"/>
        <w:rPr>
          <w:lang w:val="es-ES"/>
        </w:rPr>
      </w:pPr>
    </w:p>
    <w:p w:rsidR="0040235D" w:rsidRPr="0040235D" w:rsidRDefault="0040235D" w:rsidP="0040235D">
      <w:pPr>
        <w:numPr>
          <w:ilvl w:val="0"/>
          <w:numId w:val="1"/>
        </w:numPr>
        <w:rPr>
          <w:lang w:val="es-ES"/>
        </w:rPr>
      </w:pPr>
      <w:r w:rsidRPr="0040235D">
        <w:rPr>
          <w:lang w:val="es-ES"/>
        </w:rPr>
        <w:t>Taller de Práctica Integradora</w:t>
      </w:r>
    </w:p>
    <w:p w:rsidR="00637374" w:rsidRDefault="00637374" w:rsidP="0040235D">
      <w:pPr>
        <w:rPr>
          <w:lang w:val="es-ES"/>
        </w:rPr>
      </w:pPr>
    </w:p>
    <w:p w:rsidR="00637374" w:rsidRDefault="00637374" w:rsidP="00637374">
      <w:pPr>
        <w:ind w:right="-1184"/>
        <w:rPr>
          <w:lang w:val="es-ES"/>
        </w:rPr>
      </w:pPr>
      <w:r w:rsidRPr="00637374">
        <w:rPr>
          <w:b/>
          <w:lang w:val="es-ES"/>
        </w:rPr>
        <w:t xml:space="preserve">Licenciada/o en Gestión Gubernamental (2656 </w:t>
      </w:r>
      <w:proofErr w:type="spellStart"/>
      <w:r w:rsidRPr="00637374">
        <w:rPr>
          <w:b/>
          <w:lang w:val="es-ES"/>
        </w:rPr>
        <w:t>hs</w:t>
      </w:r>
      <w:proofErr w:type="spellEnd"/>
      <w:r w:rsidRPr="00637374">
        <w:rPr>
          <w:b/>
          <w:lang w:val="es-ES"/>
        </w:rPr>
        <w:t>)</w:t>
      </w:r>
      <w:r w:rsidR="0040235D" w:rsidRPr="0040235D">
        <w:rPr>
          <w:lang w:val="es-ES"/>
        </w:rPr>
        <w:br w:type="column"/>
      </w:r>
      <w:r w:rsidR="0040235D" w:rsidRPr="0040235D">
        <w:rPr>
          <w:lang w:val="es-ES"/>
        </w:rPr>
        <w:lastRenderedPageBreak/>
        <w:t xml:space="preserve">Cuatrimestral </w:t>
      </w:r>
    </w:p>
    <w:p w:rsidR="00637374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637374" w:rsidRDefault="00637374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637374" w:rsidRDefault="0040235D" w:rsidP="0040235D">
      <w:pPr>
        <w:rPr>
          <w:lang w:val="es-ES"/>
        </w:rPr>
      </w:pPr>
      <w:r w:rsidRPr="0040235D">
        <w:rPr>
          <w:lang w:val="es-ES"/>
        </w:rPr>
        <w:t xml:space="preserve">Cuatrimestral </w:t>
      </w:r>
    </w:p>
    <w:p w:rsidR="00637374" w:rsidRDefault="00637374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Cuatrimestral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br w:type="column"/>
      </w:r>
      <w:r w:rsidRPr="0040235D">
        <w:rPr>
          <w:lang w:val="es-ES"/>
        </w:rPr>
        <w:lastRenderedPageBreak/>
        <w:t>4hs</w:t>
      </w:r>
      <w:r w:rsidRPr="0040235D">
        <w:rPr>
          <w:lang w:val="es-ES"/>
        </w:rPr>
        <w:tab/>
        <w:t>-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  <w:r w:rsidRPr="0040235D">
        <w:rPr>
          <w:lang w:val="es-ES"/>
        </w:rPr>
        <w:tab/>
        <w:t>-</w:t>
      </w:r>
    </w:p>
    <w:p w:rsidR="00637374" w:rsidRDefault="00637374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  <w:r w:rsidRPr="0040235D">
        <w:rPr>
          <w:lang w:val="es-ES"/>
        </w:rPr>
        <w:tab/>
        <w:t>-</w:t>
      </w:r>
    </w:p>
    <w:p w:rsidR="0040235D" w:rsidRPr="0040235D" w:rsidRDefault="0040235D" w:rsidP="0040235D">
      <w:pPr>
        <w:rPr>
          <w:lang w:val="es-ES"/>
        </w:rPr>
      </w:pPr>
      <w:r w:rsidRPr="0040235D">
        <w:rPr>
          <w:lang w:val="es-ES"/>
        </w:rPr>
        <w:t>4hs</w:t>
      </w:r>
      <w:r w:rsidRPr="0040235D">
        <w:rPr>
          <w:lang w:val="es-ES"/>
        </w:rPr>
        <w:tab/>
        <w:t>-</w:t>
      </w:r>
    </w:p>
    <w:p w:rsidR="00637374" w:rsidRDefault="00637374" w:rsidP="0040235D">
      <w:pPr>
        <w:rPr>
          <w:lang w:val="es-ES"/>
        </w:rPr>
      </w:pPr>
    </w:p>
    <w:p w:rsidR="0040235D" w:rsidRPr="0040235D" w:rsidRDefault="0040235D" w:rsidP="0040235D">
      <w:pPr>
        <w:rPr>
          <w:lang w:val="es-ES"/>
        </w:rPr>
        <w:sectPr w:rsidR="0040235D" w:rsidRPr="0040235D">
          <w:type w:val="continuous"/>
          <w:pgSz w:w="11910" w:h="16840"/>
          <w:pgMar w:top="0" w:right="240" w:bottom="0" w:left="1140" w:header="720" w:footer="720" w:gutter="0"/>
          <w:cols w:num="3" w:space="720" w:equalWidth="0">
            <w:col w:w="4203" w:space="1058"/>
            <w:col w:w="1483" w:space="627"/>
            <w:col w:w="3159"/>
          </w:cols>
        </w:sectPr>
      </w:pPr>
      <w:r w:rsidRPr="0040235D">
        <w:rPr>
          <w:lang w:val="es-ES"/>
        </w:rPr>
        <w:t>8hs</w:t>
      </w:r>
      <w:r w:rsidRPr="0040235D">
        <w:rPr>
          <w:lang w:val="es-ES"/>
        </w:rPr>
        <w:tab/>
        <w:t>33</w:t>
      </w:r>
    </w:p>
    <w:p w:rsidR="00B52DA0" w:rsidRPr="0040235D" w:rsidRDefault="00965C00" w:rsidP="00637374">
      <w:pPr>
        <w:rPr>
          <w:lang w:val="es-ES"/>
        </w:rPr>
      </w:pPr>
    </w:p>
    <w:sectPr w:rsidR="00B52DA0" w:rsidRPr="004023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14F4D"/>
    <w:multiLevelType w:val="hybridMultilevel"/>
    <w:tmpl w:val="24508964"/>
    <w:lvl w:ilvl="0" w:tplc="2FDEE0AA">
      <w:start w:val="17"/>
      <w:numFmt w:val="decimal"/>
      <w:lvlText w:val="%1"/>
      <w:lvlJc w:val="left"/>
      <w:pPr>
        <w:ind w:left="1225" w:hanging="1020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sz w:val="20"/>
        <w:szCs w:val="20"/>
        <w:lang w:val="es-ES" w:eastAsia="en-US" w:bidi="ar-SA"/>
      </w:rPr>
    </w:lvl>
    <w:lvl w:ilvl="1" w:tplc="989898F0">
      <w:numFmt w:val="bullet"/>
      <w:lvlText w:val="•"/>
      <w:lvlJc w:val="left"/>
      <w:pPr>
        <w:ind w:left="1640" w:hanging="1020"/>
      </w:pPr>
      <w:rPr>
        <w:rFonts w:hint="default"/>
        <w:lang w:val="es-ES" w:eastAsia="en-US" w:bidi="ar-SA"/>
      </w:rPr>
    </w:lvl>
    <w:lvl w:ilvl="2" w:tplc="CEE848E0">
      <w:numFmt w:val="bullet"/>
      <w:lvlText w:val="•"/>
      <w:lvlJc w:val="left"/>
      <w:pPr>
        <w:ind w:left="2061" w:hanging="1020"/>
      </w:pPr>
      <w:rPr>
        <w:rFonts w:hint="default"/>
        <w:lang w:val="es-ES" w:eastAsia="en-US" w:bidi="ar-SA"/>
      </w:rPr>
    </w:lvl>
    <w:lvl w:ilvl="3" w:tplc="063C7AD6">
      <w:numFmt w:val="bullet"/>
      <w:lvlText w:val="•"/>
      <w:lvlJc w:val="left"/>
      <w:pPr>
        <w:ind w:left="2482" w:hanging="1020"/>
      </w:pPr>
      <w:rPr>
        <w:rFonts w:hint="default"/>
        <w:lang w:val="es-ES" w:eastAsia="en-US" w:bidi="ar-SA"/>
      </w:rPr>
    </w:lvl>
    <w:lvl w:ilvl="4" w:tplc="EE6AF4E4">
      <w:numFmt w:val="bullet"/>
      <w:lvlText w:val="•"/>
      <w:lvlJc w:val="left"/>
      <w:pPr>
        <w:ind w:left="2903" w:hanging="1020"/>
      </w:pPr>
      <w:rPr>
        <w:rFonts w:hint="default"/>
        <w:lang w:val="es-ES" w:eastAsia="en-US" w:bidi="ar-SA"/>
      </w:rPr>
    </w:lvl>
    <w:lvl w:ilvl="5" w:tplc="5B6CD8F0">
      <w:numFmt w:val="bullet"/>
      <w:lvlText w:val="•"/>
      <w:lvlJc w:val="left"/>
      <w:pPr>
        <w:ind w:left="3324" w:hanging="1020"/>
      </w:pPr>
      <w:rPr>
        <w:rFonts w:hint="default"/>
        <w:lang w:val="es-ES" w:eastAsia="en-US" w:bidi="ar-SA"/>
      </w:rPr>
    </w:lvl>
    <w:lvl w:ilvl="6" w:tplc="0D4ECFDC">
      <w:numFmt w:val="bullet"/>
      <w:lvlText w:val="•"/>
      <w:lvlJc w:val="left"/>
      <w:pPr>
        <w:ind w:left="3745" w:hanging="1020"/>
      </w:pPr>
      <w:rPr>
        <w:rFonts w:hint="default"/>
        <w:lang w:val="es-ES" w:eastAsia="en-US" w:bidi="ar-SA"/>
      </w:rPr>
    </w:lvl>
    <w:lvl w:ilvl="7" w:tplc="C0B8E826">
      <w:numFmt w:val="bullet"/>
      <w:lvlText w:val="•"/>
      <w:lvlJc w:val="left"/>
      <w:pPr>
        <w:ind w:left="4165" w:hanging="1020"/>
      </w:pPr>
      <w:rPr>
        <w:rFonts w:hint="default"/>
        <w:lang w:val="es-ES" w:eastAsia="en-US" w:bidi="ar-SA"/>
      </w:rPr>
    </w:lvl>
    <w:lvl w:ilvl="8" w:tplc="C016BFF0">
      <w:numFmt w:val="bullet"/>
      <w:lvlText w:val="•"/>
      <w:lvlJc w:val="left"/>
      <w:pPr>
        <w:ind w:left="4586" w:hanging="10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5D"/>
    <w:rsid w:val="0040235D"/>
    <w:rsid w:val="00637374"/>
    <w:rsid w:val="00965C00"/>
    <w:rsid w:val="00BD07D2"/>
    <w:rsid w:val="00E41962"/>
    <w:rsid w:val="00E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Cordoba</dc:creator>
  <cp:lastModifiedBy>Sebastian Cordoba</cp:lastModifiedBy>
  <cp:revision>2</cp:revision>
  <dcterms:created xsi:type="dcterms:W3CDTF">2022-06-16T12:04:00Z</dcterms:created>
  <dcterms:modified xsi:type="dcterms:W3CDTF">2022-06-16T12:04:00Z</dcterms:modified>
</cp:coreProperties>
</file>